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Církevní sbor ECAV v </w:t>
      </w:r>
      <w:r>
        <w:rPr>
          <w:smallCaps/>
          <w:sz w:val="28"/>
          <w:szCs w:val="28"/>
        </w:rPr>
        <w:t xml:space="preserve">ČR v </w:t>
      </w:r>
      <w:r>
        <w:rPr>
          <w:smallCaps/>
          <w:sz w:val="28"/>
          <w:szCs w:val="28"/>
        </w:rPr>
        <w:t>P</w:t>
      </w:r>
      <w:r>
        <w:rPr>
          <w:smallCaps/>
          <w:sz w:val="28"/>
          <w:szCs w:val="28"/>
        </w:rPr>
        <w:t>lzni</w:t>
      </w:r>
    </w:p>
    <w:p>
      <w:pPr>
        <w:pStyle w:val="Normal"/>
        <w:jc w:val="center"/>
        <w:rPr>
          <w:b/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Zpráva faráře za celý rok Páně 2020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0"/>
          <w:szCs w:val="23"/>
        </w:rPr>
      </w:pPr>
      <w:r>
        <w:rPr>
          <w:sz w:val="20"/>
          <w:szCs w:val="23"/>
        </w:rPr>
        <w:t>verze: 1</w:t>
      </w:r>
      <w:r>
        <w:rPr>
          <w:sz w:val="20"/>
          <w:szCs w:val="23"/>
        </w:rPr>
        <w:t>5</w:t>
      </w:r>
      <w:r>
        <w:rPr>
          <w:sz w:val="20"/>
          <w:szCs w:val="23"/>
        </w:rPr>
        <w:t xml:space="preserve">. </w:t>
      </w:r>
      <w:r>
        <w:rPr>
          <w:sz w:val="20"/>
          <w:szCs w:val="23"/>
        </w:rPr>
        <w:t>června</w:t>
      </w:r>
      <w:r>
        <w:rPr>
          <w:sz w:val="20"/>
          <w:szCs w:val="23"/>
        </w:rPr>
        <w:t xml:space="preserve"> LP 2021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Tomáš Matouš Živný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>„</w:t>
      </w:r>
      <w:r>
        <w:rPr>
          <w:i/>
          <w:iCs/>
        </w:rPr>
        <w:t>Milost Vám a pokoj!“</w:t>
      </w:r>
      <w:r>
        <w:rPr>
          <w:rStyle w:val="Ukotvenpoznmkypodarou"/>
          <w:i w:val="false"/>
          <w:iCs w:val="false"/>
        </w:rPr>
        <w:footnoteReference w:id="2"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Milé sestry a milí bratří, přátelé v Kristu!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0. Úvod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</w:r>
      <w:r>
        <w:rPr>
          <w:i/>
          <w:iCs/>
        </w:rPr>
        <w:t>„</w:t>
      </w:r>
      <w:r>
        <w:rPr>
          <w:i/>
          <w:iCs/>
        </w:rPr>
        <w:t>Nejsme zkoušeni proto, abychom byli vystrašeni a měli zahynout, ale proto aby vyšla najevo síla slova a rostla víra, která zahálkou opadla…</w:t>
      </w:r>
      <w:r>
        <w:rPr>
          <w:i/>
          <w:iCs/>
        </w:rPr>
        <w:t>“</w:t>
      </w:r>
      <w:r>
        <w:rPr>
          <w:i w:val="false"/>
          <w:iCs w:val="false"/>
        </w:rPr>
        <w:t xml:space="preserve"> </w:t>
      </w:r>
      <w:r>
        <w:rPr>
          <w:i w:val="false"/>
          <w:iCs w:val="false"/>
        </w:rPr>
        <w:t>tímto citátem našeho Reformátora</w:t>
      </w:r>
      <w:r>
        <w:rPr>
          <w:rStyle w:val="Ukotvenpoznmkypodarou"/>
          <w:i w:val="false"/>
          <w:iCs w:val="false"/>
        </w:rPr>
        <w:footnoteReference w:id="3"/>
      </w:r>
      <w:r>
        <w:rPr/>
        <w:t xml:space="preserve"> </w:t>
      </w:r>
      <w:r>
        <w:rPr/>
        <w:t>bych rád zahájil svou výroční farářskou zprávu za uplynulý (loňský) 2020. rok Páně. Jednalo se o rok největší zdravotní krize, jakou lidstvo zatím v 21. stol. zažilo a, jak se shodují mnozí, o rok největší krize od 2. světové války… největší krize, kterou jsme zažili (resp. kterou pamatujeme)… největších omezení našich samozřejmě vnímaných lidských práv a svobod právě od „války“, přičemž se ukázalo, že my mladší (tím myslím sebe jakožto třicátníka) jsme se s tím, poněvadž jsme totalitní minulost vlastně už nezažili, vůbec neuměli srovnat. Zdravotní krize trvá doposud, třeba nyní (červen 2021) se zdá, že její hlavní nápor konečně, také a hodně díky očkování, ustupuje; na obzoru však již je krize další – ekonomická. Otázka „Kde byl / je v této krizi Bůh?“ je tak otázkou docela na místě. NE, nemíním zde po (špatném) vzoru fanatických kazatelů minulosti automaticky označovat koronavirus za Boží trest a až vůbec ne za Boží trest za konkrétní hřích (Špatným a smutným příkladem tohoto myšlení nám budiž nejmenovaný pravoslavný biskup, který koronavirus tak dlouho označoval za Boží trest za homosexualitu až na koronavirus sám zemřel.); nemíním koronavirus theologicky vůbec interpretovat… nemoci, epidemie i pandemie jsou věci přirozené a přírodní (třeba na nás jejich nápor působí až apokalypticky nepřirozeně)… Bůh jistě pracuje i s přírodou, ale jak a za jakým účelem je pouze věc Boží.</w:t>
      </w:r>
    </w:p>
    <w:p>
      <w:pPr>
        <w:pStyle w:val="Normal"/>
        <w:jc w:val="both"/>
        <w:rPr/>
      </w:pPr>
      <w:r>
        <w:rPr/>
        <w:tab/>
      </w:r>
      <w:r>
        <w:rPr/>
        <w:t>Ale přece se nám v nastalé krizi ukázalo něco podstatného a důležitého, co lze ve víře promýšlet a snad i zužitkovat: Nastalá krize se nám totiž tím, že jsme často byli nuceni být jen s nejbližší rodinnou či dokonce jen sami se sebou, stala příležitostí k přemýšlení… měli jsme najednou čas… navíc se – vzhledem k obavám o život i budoucnost – stala probíhající krize také krizí existenční a existenciální, a tedy příležitostí k promýšlení toho, na čem opravdu (ne)stojí náš život, co je v našem životě to důležité a co za takové jen považujeme.</w:t>
      </w:r>
    </w:p>
    <w:p>
      <w:pPr>
        <w:pStyle w:val="Normal"/>
        <w:jc w:val="both"/>
        <w:rPr/>
      </w:pPr>
      <w:r>
        <w:rPr/>
        <w:tab/>
      </w:r>
      <w:r>
        <w:rPr/>
        <w:t xml:space="preserve">Každá krize je vlastně zkouškou (a tedy vždy již i zkouškou naší víry / důvěry). Jenže každá zkouška je vzhledem k jejímu pozdějšímu výsledku buď příležitostí – pokud ve zkoušce uspěji, neboť otevírá nové a mnohdy nečekané možnosti, anebo průšvihem, ale i novou výzvou – pokud neuspěji či selžu. My, Češi a Češky, to v našem jazyce ovšem umíme dobře odlišovat, a tak mluvíme jednou o „zkoušce“, jindy o „pokušení“… o zkoušce tehdy, když je kýžený pozitivní výsledek – úspěch, o pokušení tehdy, když se bojíme neúspěchu a ten je viděn jako nebezpečný svod. </w:t>
      </w:r>
      <w:r>
        <w:rPr/>
        <w:t>Termín „zkouška“ vnímáme světsky a pedagogicky, termín „pokušení“ vnímáme nábožensky či „sexuálně“. Ovšem biblické jazyky, tedy myslím speciálně na starořečtinu, takovéto rozdělení nečiní, znají jen termín jediný πειρασμ</w:t>
      </w:r>
      <w:r>
        <w:rPr>
          <w:lang w:val="el-GR"/>
        </w:rPr>
        <w:t xml:space="preserve">ος – </w:t>
      </w:r>
      <w:r>
        <w:rPr>
          <w:i/>
          <w:iCs/>
          <w:lang w:val="cs-CZ"/>
        </w:rPr>
        <w:t>peirasmos</w:t>
      </w:r>
      <w:r>
        <w:rPr>
          <w:lang w:val="cs-CZ"/>
        </w:rPr>
        <w:t xml:space="preserve"> je jak „zkouška“, tak „pokušení“ a (nejen) o překladu rozhoduje vlastně až výsledek.</w:t>
      </w:r>
    </w:p>
    <w:p>
      <w:pPr>
        <w:pStyle w:val="Normal"/>
        <w:jc w:val="both"/>
        <w:rPr/>
      </w:pPr>
      <w:r>
        <w:rPr>
          <w:lang w:val="cs-CZ"/>
        </w:rPr>
        <w:tab/>
        <w:t xml:space="preserve">Byla nám naše křesťanská víra v korona-krizi oporou a zdrojem naděje? Pakliže ano, obstáli jsme, pokud ne – je docela na místě se hodně zamýšlet nad svou vírou… Nechali jsem se i díky mediální masáži totálně vyděsit, anebo jsme rizika hodnotili odpovídajícím způsobem a s nadhledem? </w:t>
      </w:r>
      <w:r>
        <w:rPr>
          <w:lang w:val="cs-CZ"/>
        </w:rPr>
        <w:t>Takové a podobné otázky je třeba si klást.</w:t>
      </w:r>
    </w:p>
    <w:p>
      <w:pPr>
        <w:pStyle w:val="Normal"/>
        <w:jc w:val="both"/>
        <w:rPr/>
      </w:pPr>
      <w:r>
        <w:rPr>
          <w:lang w:val="cs-CZ"/>
        </w:rPr>
        <w:tab/>
        <w:t>Ovšem</w:t>
      </w:r>
      <w:r>
        <w:rPr>
          <w:b/>
          <w:bCs/>
          <w:lang w:val="cs-CZ"/>
        </w:rPr>
        <w:t xml:space="preserve"> do zprávy faráře patří ujištění o tom, že víra je zdrojem naděje v jakékoli krizi, ano i v koronavirové</w:t>
      </w:r>
      <w:r>
        <w:rPr>
          <w:lang w:val="cs-CZ"/>
        </w:rPr>
        <w:t xml:space="preserve">, ano i v takové, jejíž přirozený výsledek může být nedobrý i fatální… Nepřestává přece platit, co krásně zapsal (v dobách, kdy byl život mnohem náročnější a ohroženější): </w:t>
      </w:r>
      <w:r>
        <w:rPr>
          <w:i/>
          <w:iCs/>
          <w:lang w:val="cs-CZ"/>
        </w:rPr>
        <w:t>„Nepotká vás zkouška nad lidské síly. Bůh je věrný: nedopustí, abyste byli podrobeni zkoušce, kterou byste nemohli vydržet, nýbrž se zkouškou vám připraví i východisko a dá vám sílu, abyste mohli obstát.“</w:t>
      </w:r>
      <w:r>
        <w:rPr>
          <w:lang w:val="cs-CZ"/>
        </w:rPr>
        <w:t xml:space="preserve"> (1. Korintským 10, 13) Nově a plně k nám zase může mluvit modlitba Páně – Otčenáš a tamní prosba: </w:t>
      </w:r>
      <w:r>
        <w:rPr>
          <w:i/>
          <w:iCs/>
          <w:lang w:val="cs-CZ"/>
        </w:rPr>
        <w:t>„A nevydej nás do pokušení, ale vysvoboď nás od zlého.“</w:t>
      </w:r>
      <w:r>
        <w:rPr>
          <w:i w:val="false"/>
          <w:iCs w:val="false"/>
          <w:lang w:val="cs-CZ"/>
        </w:rPr>
        <w:t xml:space="preserve"> Všechno je – i my </w:t>
      </w:r>
      <w:r>
        <w:rPr>
          <w:b/>
          <w:bCs/>
          <w:i w:val="false"/>
          <w:iCs w:val="false"/>
          <w:lang w:val="cs-CZ"/>
        </w:rPr>
        <w:t>jsme – v dobrých rukou Božích, obklopuje nás láska</w:t>
      </w:r>
      <w:r>
        <w:rPr>
          <w:i w:val="false"/>
          <w:iCs w:val="false"/>
          <w:lang w:val="cs-CZ"/>
        </w:rPr>
        <w:t>.</w:t>
      </w:r>
    </w:p>
    <w:p>
      <w:pPr>
        <w:pStyle w:val="Normal"/>
        <w:jc w:val="both"/>
        <w:rPr/>
      </w:pPr>
      <w:r>
        <w:rPr>
          <w:i w:val="false"/>
          <w:iCs w:val="false"/>
          <w:lang w:val="cs-CZ"/>
        </w:rPr>
        <w:tab/>
      </w:r>
      <w:r>
        <w:rPr>
          <w:i w:val="false"/>
          <w:iCs w:val="false"/>
          <w:lang w:val="cs-CZ"/>
        </w:rPr>
        <w:t>Sestry a bratří, zůstávejme proto v Pánu a mějme naději! Dopadne to dobře!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1. Obecně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</w:r>
      <w:r>
        <w:rPr/>
        <w:t>O krizi již tedy bylo řečeno více něž dost, ale přece ještě dvě poznámky: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</w:r>
      <w:r>
        <w:rPr/>
        <w:t xml:space="preserve">To, co nám </w:t>
      </w:r>
      <w:r>
        <w:rPr>
          <w:b/>
          <w:bCs/>
        </w:rPr>
        <w:t>krize vzala</w:t>
      </w:r>
      <w:r>
        <w:rPr>
          <w:b w:val="false"/>
          <w:bCs w:val="false"/>
        </w:rPr>
        <w:t xml:space="preserve"> byla fyzická účast na Bohoslužbách a měsíce mezilidských kontaktů a vztahů. Na dobrovolné sebeomezení a preventivní neúčast na Bohoslužbě se dívám s pochopením a laskavě, poněvadž chápu, že pro mnohé to byla cesta správná, jak neriskovat třeba i život; na vládní zákazy a zásahy do našich náboženských práv se však dívám spíše nelibě… a neměli bychom si tato práva nechat tak snadno omezit a vzít, zvláště když jsme schopni rozumného sebeomezení → Krize mi / nám vzala důvěru ve stát a jeho rozumná řešení také v oblasti práv církví.</w:t>
      </w:r>
    </w:p>
    <w:p>
      <w:pPr>
        <w:pStyle w:val="Normal"/>
        <w:jc w:val="both"/>
        <w:rPr/>
      </w:pPr>
      <w:r>
        <w:rPr>
          <w:b w:val="false"/>
          <w:bCs w:val="false"/>
        </w:rPr>
        <w:tab/>
      </w:r>
      <w:r>
        <w:rPr>
          <w:b w:val="false"/>
          <w:bCs w:val="false"/>
        </w:rPr>
        <w:t xml:space="preserve">To, co nám </w:t>
      </w:r>
      <w:r>
        <w:rPr>
          <w:b/>
          <w:bCs/>
        </w:rPr>
        <w:t>krize dala</w:t>
      </w:r>
      <w:r>
        <w:rPr>
          <w:b w:val="false"/>
          <w:bCs w:val="false"/>
        </w:rPr>
        <w:t xml:space="preserve"> je schopnost více působit ve virtuálním prostoru internetu a ovládat lépe nové technologie.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/>
      </w:r>
    </w:p>
    <w:p>
      <w:pPr>
        <w:pStyle w:val="Normal"/>
        <w:jc w:val="both"/>
        <w:rPr/>
      </w:pPr>
      <w:r>
        <w:rPr>
          <w:b w:val="false"/>
          <w:bCs w:val="false"/>
        </w:rPr>
        <w:tab/>
        <w:t xml:space="preserve">Myslím, že povědomí o tom, že to co jsme léta považovali za samozřejmé a všední (svoboda pohybu, pobytu, shromažďování, dobře fungující zdravotnictví či maličkosti jako možnost kdykoli posedět s přáteli v hospodě), vůbec tak samozřejmé není a že jde o svobody vzácné a drahé, je </w:t>
      </w:r>
      <w:r>
        <w:rPr>
          <w:b/>
          <w:bCs/>
        </w:rPr>
        <w:t>prohlédnutím důležitým</w:t>
      </w:r>
      <w:r>
        <w:rPr>
          <w:b w:val="false"/>
          <w:bCs w:val="false"/>
        </w:rPr>
        <w:t>. Snad za tyhle malé velké věci budeme umět mnohem více děkovat.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/>
      </w:r>
    </w:p>
    <w:p>
      <w:pPr>
        <w:pStyle w:val="Normal"/>
        <w:jc w:val="center"/>
        <w:rPr/>
      </w:pPr>
      <w:r>
        <w:rPr>
          <w:b w:val="false"/>
          <w:bCs w:val="false"/>
        </w:rPr>
        <w:t>***</w:t>
      </w:r>
      <w:r>
        <w:rPr>
          <w:b w:val="false"/>
          <w:bCs w:val="false"/>
        </w:rPr>
        <w:t xml:space="preserve"> 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  <w:i w:val="false"/>
          <w:iCs w:val="false"/>
        </w:rPr>
        <w:t>2. Konkrétně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 xml:space="preserve">a) Bohoslužby 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 xml:space="preserve">Se v době, kdy se konat mohly (tedy mimo „jarní lockdown“), konaly </w:t>
      </w:r>
      <w:r>
        <w:rPr>
          <w:b/>
          <w:bCs/>
          <w:i w:val="false"/>
          <w:iCs w:val="false"/>
        </w:rPr>
        <w:t>každ</w:t>
      </w:r>
      <w:r>
        <w:rPr>
          <w:b/>
          <w:bCs/>
          <w:i w:val="false"/>
          <w:iCs w:val="false"/>
        </w:rPr>
        <w:t>é pondělí</w:t>
      </w:r>
      <w:r>
        <w:rPr>
          <w:b/>
          <w:bCs/>
          <w:i w:val="false"/>
          <w:iCs w:val="false"/>
        </w:rPr>
        <w:t xml:space="preserve"> od 1</w:t>
      </w:r>
      <w:r>
        <w:rPr>
          <w:b/>
          <w:bCs/>
          <w:i w:val="false"/>
          <w:iCs w:val="false"/>
        </w:rPr>
        <w:t>8</w:t>
      </w:r>
      <w:r>
        <w:rPr>
          <w:b/>
          <w:bCs/>
          <w:i w:val="false"/>
          <w:iCs w:val="false"/>
        </w:rPr>
        <w:t xml:space="preserve">.00 </w:t>
      </w:r>
      <w:r>
        <w:rPr>
          <w:b w:val="false"/>
          <w:bCs w:val="false"/>
          <w:i w:val="false"/>
          <w:iCs w:val="false"/>
        </w:rPr>
        <w:t>(až na „prázdninové výjimky“, jsem kázal já; vypomohli bří f. David Jurech, j. Dominik Žbánek a j. Ondřej Kotsch)</w:t>
      </w:r>
      <w:r>
        <w:rPr>
          <w:b w:val="false"/>
          <w:bCs w:val="false"/>
          <w:i w:val="false"/>
          <w:iCs w:val="false"/>
        </w:rPr>
        <w:t>.</w:t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 xml:space="preserve">Bylo pokračováno také v tradici </w:t>
      </w:r>
      <w:r>
        <w:rPr>
          <w:b/>
          <w:bCs/>
          <w:i w:val="false"/>
          <w:iCs w:val="false"/>
        </w:rPr>
        <w:t>večerních nedělních Bohoslužeb</w:t>
      </w:r>
      <w:r>
        <w:rPr>
          <w:b w:val="false"/>
          <w:bCs w:val="false"/>
          <w:i w:val="false"/>
          <w:iCs w:val="false"/>
        </w:rPr>
        <w:t xml:space="preserve"> v kostelíku, které s</w:t>
      </w:r>
      <w:r>
        <w:rPr>
          <w:b/>
          <w:bCs/>
          <w:i w:val="false"/>
          <w:iCs w:val="false"/>
        </w:rPr>
        <w:t>e konaly každou neděli od 20.00 do prázdnin a od 19.00 po prázdninách</w:t>
      </w:r>
      <w:r>
        <w:rPr>
          <w:b w:val="false"/>
          <w:bCs w:val="false"/>
          <w:i w:val="false"/>
          <w:iCs w:val="false"/>
        </w:rPr>
        <w:t xml:space="preserve"> (samozřejmě s výjimkami „jarního“ a „podzimního lockdownu“); na těchto Bohoslužbách jsme se pravidelně střídali </w:t>
      </w:r>
      <w:r>
        <w:rPr>
          <w:b w:val="false"/>
          <w:bCs w:val="false"/>
          <w:i w:val="false"/>
          <w:iCs w:val="false"/>
          <w:u w:val="single"/>
        </w:rPr>
        <w:t>s br. f. Ondřejem Pellarem (farář ČCE Rokycany), za což mu patří největší dík</w:t>
      </w:r>
      <w:r>
        <w:rPr>
          <w:b w:val="false"/>
          <w:bCs w:val="false"/>
          <w:i w:val="false"/>
          <w:iCs w:val="false"/>
        </w:rPr>
        <w:t xml:space="preserve">! </w:t>
      </w:r>
      <w:r>
        <w:rPr>
          <w:b w:val="false"/>
          <w:bCs w:val="false"/>
          <w:i w:val="false"/>
          <w:iCs w:val="false"/>
        </w:rPr>
        <w:t>Po prázdninách byl změněn i ideový charakter Bohoslužeb, a to tak, že jsme upustili od jejich primárně studentského zaměření.</w:t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Bohoslužby podle tradice ECAV SK</w:t>
      </w:r>
      <w:r>
        <w:rPr>
          <w:b w:val="false"/>
          <w:bCs w:val="false"/>
          <w:i w:val="false"/>
          <w:iCs w:val="false"/>
        </w:rPr>
        <w:t xml:space="preserve"> se konaly nepravidelně jako domácí Bohoslužby </w:t>
      </w:r>
      <w:r>
        <w:rPr>
          <w:b w:val="false"/>
          <w:bCs w:val="false"/>
          <w:i w:val="false"/>
          <w:iCs w:val="false"/>
          <w:u w:val="single"/>
        </w:rPr>
        <w:t>u ses. Eleny Pleschingerové, za což ji patří vřelý dík</w:t>
      </w:r>
      <w:r>
        <w:rPr>
          <w:b w:val="false"/>
          <w:bCs w:val="false"/>
          <w:i w:val="false"/>
          <w:iCs w:val="false"/>
        </w:rPr>
        <w:t>!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/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>Vedle nedělních služeb Božích byly slaveny i tyto Bohoslužby: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i w:val="false"/>
          <w:iCs w:val="false"/>
        </w:rPr>
        <w:t>pátek 20. dubna 2020 – Velký pátek, který byl slaven „pololegálně“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i w:val="false"/>
          <w:iCs w:val="false"/>
        </w:rPr>
        <w:t>čtvrtek 1. května 2020 – Nanebevstoupení Páně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i w:val="false"/>
          <w:iCs w:val="false"/>
        </w:rPr>
        <w:t>čtvrtek 24. prosince 2020 od 14.00 – Narození Páně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i w:val="false"/>
          <w:iCs w:val="false"/>
        </w:rPr>
        <w:t>pátek</w:t>
      </w:r>
      <w:r>
        <w:rPr>
          <w:i w:val="false"/>
          <w:iCs w:val="false"/>
        </w:rPr>
        <w:t xml:space="preserve"> 2</w:t>
      </w:r>
      <w:r>
        <w:rPr>
          <w:i w:val="false"/>
          <w:iCs w:val="false"/>
        </w:rPr>
        <w:t>5</w:t>
      </w:r>
      <w:r>
        <w:rPr>
          <w:i w:val="false"/>
          <w:iCs w:val="false"/>
        </w:rPr>
        <w:t>. prosince 202</w:t>
      </w:r>
      <w:r>
        <w:rPr>
          <w:i w:val="false"/>
          <w:iCs w:val="false"/>
        </w:rPr>
        <w:t>1</w:t>
      </w:r>
      <w:r>
        <w:rPr>
          <w:i w:val="false"/>
          <w:iCs w:val="false"/>
        </w:rPr>
        <w:t xml:space="preserve"> od </w:t>
      </w:r>
      <w:r>
        <w:rPr>
          <w:i w:val="false"/>
          <w:iCs w:val="false"/>
        </w:rPr>
        <w:t>00</w:t>
      </w:r>
      <w:r>
        <w:rPr>
          <w:i w:val="false"/>
          <w:iCs w:val="false"/>
        </w:rPr>
        <w:t>.00 – vigilie Narození Páně,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>V čase, kdy se Bohoslužby konat nemohly, což byla i velikonoční doba, byla k dispozici buď kázání psaná, anebo videonahrávky kázání. On-line pobožnost se konala v sobotu 31. října 2020 k Památce reformace.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 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>2. 5. 2020 bylo možné shlédnout Bohoslužby naší církve ve vysílání ČT (slovenská liturgie, kázání br. bp Marian Čop).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 xml:space="preserve">Co se týče účasti: </w:t>
      </w:r>
      <w:r>
        <w:rPr>
          <w:b/>
          <w:bCs/>
          <w:i w:val="false"/>
          <w:iCs w:val="false"/>
        </w:rPr>
        <w:t>Jsem vděčný, že sbor žije!</w:t>
      </w:r>
      <w:r>
        <w:rPr>
          <w:i w:val="false"/>
          <w:iCs w:val="false"/>
        </w:rPr>
        <w:t xml:space="preserve"> Vzhledem k pastoračně relevantnímu „argumentu strachu“, k vývoji pandemie a k protiepidemickým omezením </w:t>
      </w:r>
      <w:r>
        <w:rPr>
          <w:b/>
          <w:bCs/>
          <w:i w:val="false"/>
          <w:iCs w:val="false"/>
        </w:rPr>
        <w:t>nepovažuji statistiku účasti na Bohoslužbách pro rok 2020 za relevantní</w:t>
      </w:r>
      <w:r>
        <w:rPr>
          <w:i w:val="false"/>
          <w:iCs w:val="false"/>
        </w:rPr>
        <w:t>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Biblické hodiny se</w:t>
      </w:r>
      <w:r>
        <w:rPr>
          <w:i w:val="false"/>
          <w:iCs w:val="false"/>
        </w:rPr>
        <w:t xml:space="preserve"> (s výjimkou prázdnin) </w:t>
      </w:r>
      <w:r>
        <w:rPr>
          <w:b/>
          <w:bCs/>
          <w:i w:val="false"/>
          <w:iCs w:val="false"/>
        </w:rPr>
        <w:t xml:space="preserve">konaly pravidelně v době před covidem 1× </w:t>
      </w:r>
      <w:r>
        <w:rPr>
          <w:b/>
          <w:bCs/>
          <w:i w:val="false"/>
          <w:iCs w:val="false"/>
        </w:rPr>
        <w:t>týdně ve čtvrtek od 18.00 a pak od 19.00:</w:t>
      </w:r>
      <w:r>
        <w:rPr>
          <w:i w:val="false"/>
          <w:iCs w:val="false"/>
        </w:rPr>
        <w:t xml:space="preserve"> v prvním běhu byla snaha probrat knihu Jób, v druhém pak list Římanům, ke konci roku jsme se začali věnovat perikopám k následující neděli. </w:t>
      </w:r>
      <w:r>
        <w:rPr>
          <w:i w:val="false"/>
          <w:iCs w:val="false"/>
        </w:rPr>
        <w:t>Konali se do lockdownu prezenčně, pak on-line.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 xml:space="preserve">Byly konány </w:t>
      </w:r>
      <w:r>
        <w:rPr>
          <w:b/>
          <w:bCs/>
          <w:i w:val="false"/>
          <w:iCs w:val="false"/>
        </w:rPr>
        <w:t>biblické hodiny ve stacionáři Diakonie ČCE pro mentálně postižené Človíček</w:t>
      </w:r>
      <w:r>
        <w:rPr>
          <w:b w:val="false"/>
          <w:bCs w:val="false"/>
          <w:i w:val="false"/>
          <w:iCs w:val="false"/>
        </w:rPr>
        <w:t xml:space="preserve"> na různá témata, konány byly (opět s výjimkou „jarního lockdownu“) buď prezenčně, anebo </w:t>
      </w:r>
      <w:r>
        <w:rPr>
          <w:b/>
          <w:bCs/>
          <w:i w:val="false"/>
          <w:iCs w:val="false"/>
        </w:rPr>
        <w:t>poté on-line ve čtvrtek ráno od 8.30</w:t>
      </w:r>
      <w:r>
        <w:rPr>
          <w:b w:val="false"/>
          <w:bCs w:val="false"/>
          <w:i w:val="false"/>
          <w:iCs w:val="false"/>
        </w:rPr>
        <w:t>, přičemž jsem se střídal s br. f. Karlem Šimrem z ČCE Chrást vždy po měsíci.</w:t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 xml:space="preserve">Každý týden (až na výjimky) jsem konal soukromé biblické hodiny pro vdovu po faráři ČCE sestru </w:t>
      </w:r>
      <w:r>
        <w:rPr>
          <w:b/>
          <w:bCs/>
          <w:i w:val="false"/>
          <w:iCs w:val="false"/>
        </w:rPr>
        <w:t>Holou (tchýně J. Esterleho)</w:t>
      </w:r>
      <w:r>
        <w:rPr>
          <w:b w:val="false"/>
          <w:bCs w:val="false"/>
          <w:i w:val="false"/>
          <w:iCs w:val="false"/>
        </w:rPr>
        <w:t>; konaly se nejprve osobně každý čtvrtek od 15.00, pak telefonicky v různé dny.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/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Bylo vyučováno náboženství ve škole Elementária</w:t>
      </w:r>
      <w:r>
        <w:rPr>
          <w:b w:val="false"/>
          <w:bCs w:val="false"/>
          <w:i w:val="false"/>
          <w:iCs w:val="false"/>
        </w:rPr>
        <w:t xml:space="preserve">, když bylo školství „otevřené“; účastnili se děti z prvního stupně ZŠ, a sice ve školním roce 2019/2020 tři a ve školním roce 2020/2021 šest. Je krásné, že škola o vyučování náboženství stojí a sama mě kontaktuje </w:t>
      </w:r>
      <w:r>
        <w:rPr>
          <w:rFonts w:eastAsia="Times New Roman" w:cs="Times New Roman" w:ascii="Times New Roman" w:hAnsi="Times New Roman"/>
        </w:rPr>
        <w:t>☺</w:t>
      </w:r>
      <w:r>
        <w:rPr/>
        <w:t>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– </w:t>
      </w:r>
      <w:r>
        <w:rPr/>
        <w:t xml:space="preserve">Když to vyšlo, byl jsem </w:t>
      </w:r>
      <w:r>
        <w:rPr>
          <w:b w:val="false"/>
          <w:bCs w:val="false"/>
          <w:u w:val="single"/>
        </w:rPr>
        <w:t>Honzou Esterlem</w:t>
      </w:r>
      <w:r>
        <w:rPr/>
        <w:t xml:space="preserve"> s výjimkou prázdnin každý týden </w:t>
      </w:r>
      <w:r>
        <w:rPr>
          <w:b w:val="false"/>
          <w:bCs w:val="false"/>
          <w:u w:val="single"/>
        </w:rPr>
        <w:t>vyučován zpěvu</w:t>
      </w:r>
      <w:r>
        <w:rPr/>
        <w:t>, za což mu patří dík.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– </w:t>
      </w:r>
      <w:r>
        <w:rPr/>
        <w:t>V rámci svého farářského úvazku jsem vypomáhal v okolních sborech: ČCE Chrást (když br. f. Šimr potřeboval být jako administrátor jinde), ČCE Dobříš a také tamní kazatelská stanice v Hořovicích a také v ČCE Merklín.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>b) Svátosti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Na každých Bohoslužbách</w:t>
      </w:r>
      <w:r>
        <w:rPr>
          <w:i w:val="false"/>
          <w:iCs w:val="false"/>
        </w:rPr>
        <w:t xml:space="preserve">, </w:t>
      </w:r>
      <w:r>
        <w:rPr>
          <w:i w:val="false"/>
          <w:iCs w:val="false"/>
        </w:rPr>
        <w:t>jak jen</w:t>
      </w:r>
      <w:r>
        <w:rPr>
          <w:i w:val="false"/>
          <w:iCs w:val="false"/>
        </w:rPr>
        <w:t xml:space="preserve"> to bylo možné, byla vysluhována Svátost </w:t>
      </w:r>
      <w:r>
        <w:rPr>
          <w:b/>
          <w:bCs/>
          <w:i w:val="false"/>
          <w:iCs w:val="false"/>
        </w:rPr>
        <w:t>Eucharistie</w:t>
      </w:r>
      <w:r>
        <w:rPr>
          <w:i w:val="false"/>
          <w:iCs w:val="false"/>
        </w:rPr>
        <w:t>.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 xml:space="preserve">Každý účastník měl na výběr ze </w:t>
      </w:r>
      <w:r>
        <w:rPr>
          <w:i w:val="false"/>
          <w:iCs w:val="false"/>
        </w:rPr>
        <w:t>dvou</w:t>
      </w:r>
      <w:r>
        <w:rPr>
          <w:i w:val="false"/>
          <w:iCs w:val="false"/>
        </w:rPr>
        <w:t xml:space="preserve"> možných způsobů přijímání: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i w:val="false"/>
          <w:iCs w:val="false"/>
        </w:rPr>
        <w:t>namočení hostie – těla Kristova v krvi Páně v kalichu,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i w:val="false"/>
          <w:iCs w:val="false"/>
        </w:rPr>
        <w:t>napitím se krve Páně ze společného Kalicha.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Křest svatý</w:t>
      </w:r>
      <w:r>
        <w:rPr>
          <w:i w:val="false"/>
          <w:iCs w:val="false"/>
        </w:rPr>
        <w:t xml:space="preserve"> se v našem sboru udál v r. 2020 celkem </w:t>
      </w:r>
      <w:r>
        <w:rPr>
          <w:b/>
          <w:bCs/>
          <w:i w:val="false"/>
          <w:iCs w:val="false"/>
        </w:rPr>
        <w:t>třikrát</w:t>
      </w:r>
      <w:r>
        <w:rPr>
          <w:i w:val="false"/>
          <w:iCs w:val="false"/>
        </w:rPr>
        <w:t xml:space="preserve"> a </w:t>
      </w:r>
      <w:r>
        <w:rPr>
          <w:b/>
          <w:bCs/>
          <w:i w:val="false"/>
          <w:iCs w:val="false"/>
        </w:rPr>
        <w:t>pokaždé</w:t>
      </w:r>
      <w:r>
        <w:rPr>
          <w:i w:val="false"/>
          <w:iCs w:val="false"/>
        </w:rPr>
        <w:t xml:space="preserve"> šlo o </w:t>
      </w:r>
      <w:r>
        <w:rPr>
          <w:b/>
          <w:bCs/>
          <w:i w:val="false"/>
          <w:iCs w:val="false"/>
        </w:rPr>
        <w:t>Křest dítěte</w:t>
      </w:r>
      <w:r>
        <w:rPr>
          <w:i w:val="false"/>
          <w:iCs w:val="false"/>
        </w:rPr>
        <w:t>:</w:t>
      </w:r>
    </w:p>
    <w:p>
      <w:pPr>
        <w:pStyle w:val="Normal"/>
        <w:numPr>
          <w:ilvl w:val="0"/>
          <w:numId w:val="4"/>
        </w:numPr>
        <w:jc w:val="both"/>
        <w:rPr/>
      </w:pPr>
      <w:r>
        <w:rPr>
          <w:b w:val="false"/>
          <w:bCs w:val="false"/>
          <w:i w:val="false"/>
          <w:iCs w:val="false"/>
        </w:rPr>
        <w:t xml:space="preserve">15. 2. 2020: </w:t>
      </w:r>
      <w:r>
        <w:rPr>
          <w:b/>
          <w:bCs/>
          <w:i w:val="false"/>
          <w:iCs w:val="false"/>
        </w:rPr>
        <w:t>Viktor Kostikov</w:t>
      </w:r>
      <w:r>
        <w:rPr>
          <w:b w:val="false"/>
          <w:bCs w:val="false"/>
          <w:i w:val="false"/>
          <w:iCs w:val="false"/>
        </w:rPr>
        <w:t>,</w:t>
      </w:r>
    </w:p>
    <w:p>
      <w:pPr>
        <w:pStyle w:val="Normal"/>
        <w:numPr>
          <w:ilvl w:val="0"/>
          <w:numId w:val="4"/>
        </w:numPr>
        <w:jc w:val="both"/>
        <w:rPr/>
      </w:pPr>
      <w:r>
        <w:rPr>
          <w:b w:val="false"/>
          <w:bCs w:val="false"/>
          <w:i w:val="false"/>
          <w:iCs w:val="false"/>
        </w:rPr>
        <w:t xml:space="preserve">19. 9. 2020: </w:t>
      </w:r>
      <w:r>
        <w:rPr>
          <w:b/>
          <w:bCs/>
          <w:i w:val="false"/>
          <w:iCs w:val="false"/>
        </w:rPr>
        <w:t>Samuel Rauch</w:t>
      </w:r>
      <w:r>
        <w:rPr>
          <w:b w:val="false"/>
          <w:bCs w:val="false"/>
          <w:i w:val="false"/>
          <w:iCs w:val="false"/>
        </w:rPr>
        <w:t xml:space="preserve"> (rodiče jsem předloni oddával),</w:t>
      </w:r>
    </w:p>
    <w:p>
      <w:pPr>
        <w:pStyle w:val="Normal"/>
        <w:numPr>
          <w:ilvl w:val="0"/>
          <w:numId w:val="4"/>
        </w:numPr>
        <w:jc w:val="both"/>
        <w:rPr/>
      </w:pPr>
      <w:r>
        <w:rPr>
          <w:b w:val="false"/>
          <w:bCs w:val="false"/>
          <w:i w:val="false"/>
          <w:iCs w:val="false"/>
        </w:rPr>
        <w:t xml:space="preserve">26. 9. 2020: </w:t>
      </w:r>
      <w:r>
        <w:rPr>
          <w:b/>
          <w:bCs/>
          <w:i w:val="false"/>
          <w:iCs w:val="false"/>
        </w:rPr>
        <w:t xml:space="preserve">Alex Mocan </w:t>
      </w:r>
      <w:r>
        <w:rPr>
          <w:b w:val="false"/>
          <w:bCs w:val="false"/>
          <w:i w:val="false"/>
          <w:iCs w:val="false"/>
        </w:rPr>
        <w:t>(cizinci, sousedé od kostelíka),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Zpověď</w:t>
      </w:r>
      <w:r>
        <w:rPr>
          <w:i w:val="false"/>
          <w:iCs w:val="false"/>
        </w:rPr>
        <w:t xml:space="preserve"> byla rovněž vysluhována na </w:t>
      </w:r>
      <w:r>
        <w:rPr>
          <w:b/>
          <w:bCs/>
          <w:i w:val="false"/>
          <w:iCs w:val="false"/>
        </w:rPr>
        <w:t>každých službách Božích</w:t>
      </w:r>
      <w:r>
        <w:rPr>
          <w:b w:val="false"/>
          <w:bCs w:val="false"/>
          <w:i w:val="false"/>
          <w:iCs w:val="false"/>
        </w:rPr>
        <w:t>; na několika zkušebních Bohoslužbách on-line (dvoucestných) byla všeobecná zpověď přisloužena rovněž.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>c) církevní služebnosti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>Konfirmační příprava ani konfirmace se v r. 2020 v našem sboru nekonala.</w:t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 </w:t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Svatb</w:t>
      </w:r>
      <w:r>
        <w:rPr>
          <w:b/>
          <w:bCs/>
          <w:i w:val="false"/>
          <w:iCs w:val="false"/>
        </w:rPr>
        <w:t>y</w:t>
      </w:r>
      <w:r>
        <w:rPr>
          <w:i w:val="false"/>
          <w:iCs w:val="false"/>
        </w:rPr>
        <w:t xml:space="preserve"> se ve sboru odehrál</w:t>
      </w:r>
      <w:r>
        <w:rPr>
          <w:i w:val="false"/>
          <w:iCs w:val="false"/>
        </w:rPr>
        <w:t xml:space="preserve">y </w:t>
      </w:r>
      <w:r>
        <w:rPr>
          <w:b/>
          <w:bCs/>
          <w:i w:val="false"/>
          <w:iCs w:val="false"/>
        </w:rPr>
        <w:t>tři</w:t>
      </w:r>
      <w:r>
        <w:rPr>
          <w:i w:val="false"/>
          <w:iCs w:val="false"/>
        </w:rPr>
        <w:t>:</w:t>
      </w:r>
    </w:p>
    <w:p>
      <w:pPr>
        <w:pStyle w:val="Normal"/>
        <w:numPr>
          <w:ilvl w:val="0"/>
          <w:numId w:val="6"/>
        </w:numPr>
        <w:jc w:val="both"/>
        <w:rPr/>
      </w:pPr>
      <w:r>
        <w:rPr>
          <w:i w:val="false"/>
          <w:iCs w:val="false"/>
        </w:rPr>
        <w:t xml:space="preserve">8. 8. 2020 </w:t>
      </w:r>
      <w:r>
        <w:rPr>
          <w:b/>
          <w:bCs/>
          <w:i w:val="false"/>
          <w:iCs w:val="false"/>
        </w:rPr>
        <w:t>novomanželů Sotákových</w:t>
      </w:r>
      <w:r>
        <w:rPr>
          <w:rStyle w:val="Ukotvenpoznmkypodarou"/>
          <w:b w:val="false"/>
          <w:bCs w:val="false"/>
          <w:i w:val="false"/>
          <w:iCs w:val="false"/>
        </w:rPr>
        <w:footnoteReference w:id="4"/>
      </w:r>
      <w:r>
        <w:rPr>
          <w:b w:val="false"/>
          <w:bCs w:val="false"/>
          <w:i w:val="false"/>
          <w:iCs w:val="false"/>
        </w:rPr>
        <w:t xml:space="preserve"> (v Chebu),</w:t>
      </w:r>
    </w:p>
    <w:p>
      <w:pPr>
        <w:pStyle w:val="Normal"/>
        <w:numPr>
          <w:ilvl w:val="0"/>
          <w:numId w:val="6"/>
        </w:numPr>
        <w:jc w:val="both"/>
        <w:rPr/>
      </w:pPr>
      <w:r>
        <w:rPr>
          <w:b w:val="false"/>
          <w:bCs w:val="false"/>
          <w:i w:val="false"/>
          <w:iCs w:val="false"/>
        </w:rPr>
        <w:t xml:space="preserve">29. 8. 2020 </w:t>
      </w:r>
      <w:r>
        <w:rPr>
          <w:b/>
          <w:bCs/>
          <w:i w:val="false"/>
          <w:iCs w:val="false"/>
        </w:rPr>
        <w:t>novomanželů Podlahových</w:t>
      </w:r>
      <w:r>
        <w:rPr>
          <w:rStyle w:val="Ukotvenpoznmkypodarou"/>
          <w:b w:val="false"/>
          <w:bCs w:val="false"/>
          <w:i w:val="false"/>
          <w:iCs w:val="false"/>
        </w:rPr>
        <w:footnoteReference w:id="5"/>
      </w:r>
      <w:r>
        <w:rPr>
          <w:b w:val="false"/>
          <w:bCs w:val="false"/>
          <w:i w:val="false"/>
          <w:iCs w:val="false"/>
        </w:rPr>
        <w:t xml:space="preserve"> (v Litomyšli),</w:t>
      </w:r>
    </w:p>
    <w:p>
      <w:pPr>
        <w:pStyle w:val="Normal"/>
        <w:numPr>
          <w:ilvl w:val="0"/>
          <w:numId w:val="6"/>
        </w:numPr>
        <w:jc w:val="both"/>
        <w:rPr/>
      </w:pPr>
      <w:r>
        <w:rPr>
          <w:b w:val="false"/>
          <w:bCs w:val="false"/>
          <w:i w:val="false"/>
          <w:iCs w:val="false"/>
        </w:rPr>
        <w:t xml:space="preserve">14. 11. 2020 </w:t>
      </w:r>
      <w:r>
        <w:rPr>
          <w:b/>
          <w:bCs/>
          <w:i w:val="false"/>
          <w:iCs w:val="false"/>
        </w:rPr>
        <w:t>novomanželů Tykalových</w:t>
      </w:r>
      <w:r>
        <w:rPr>
          <w:b w:val="false"/>
          <w:bCs w:val="false"/>
          <w:i w:val="false"/>
          <w:iCs w:val="false"/>
        </w:rPr>
        <w:t xml:space="preserve"> (kvůli zákazům na poli na Klatovsku).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/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Pohřb</w:t>
      </w:r>
      <w:r>
        <w:rPr>
          <w:b/>
          <w:bCs/>
          <w:i w:val="false"/>
          <w:iCs w:val="false"/>
        </w:rPr>
        <w:t>y</w:t>
      </w:r>
      <w:r>
        <w:rPr>
          <w:b w:val="false"/>
          <w:bCs w:val="false"/>
          <w:i w:val="false"/>
          <w:iCs w:val="false"/>
        </w:rPr>
        <w:t xml:space="preserve"> se ve sboru odehrál</w:t>
      </w:r>
      <w:r>
        <w:rPr>
          <w:b w:val="false"/>
          <w:bCs w:val="false"/>
          <w:i w:val="false"/>
          <w:iCs w:val="false"/>
        </w:rPr>
        <w:t xml:space="preserve">y </w:t>
      </w:r>
      <w:r>
        <w:rPr>
          <w:b/>
          <w:bCs/>
          <w:i w:val="false"/>
          <w:iCs w:val="false"/>
        </w:rPr>
        <w:t>dva</w:t>
      </w:r>
      <w:r>
        <w:rPr>
          <w:b w:val="false"/>
          <w:bCs w:val="false"/>
          <w:i w:val="false"/>
          <w:iCs w:val="false"/>
        </w:rPr>
        <w:t xml:space="preserve">, a sice </w:t>
      </w:r>
      <w:r>
        <w:rPr>
          <w:b/>
          <w:bCs/>
          <w:i w:val="false"/>
          <w:iCs w:val="false"/>
        </w:rPr>
        <w:t>nečlen</w:t>
      </w:r>
      <w:r>
        <w:rPr>
          <w:b/>
          <w:bCs/>
          <w:i w:val="false"/>
          <w:iCs w:val="false"/>
        </w:rPr>
        <w:t>ů</w:t>
      </w:r>
      <w:r>
        <w:rPr>
          <w:b w:val="false"/>
          <w:bCs w:val="false"/>
          <w:i w:val="false"/>
          <w:iCs w:val="false"/>
        </w:rPr>
        <w:t xml:space="preserve"> </w:t>
      </w:r>
      <w:r>
        <w:rPr>
          <w:b/>
          <w:bCs/>
          <w:i w:val="false"/>
          <w:iCs w:val="false"/>
        </w:rPr>
        <w:t>sboru</w:t>
      </w:r>
      <w:r>
        <w:rPr>
          <w:b w:val="false"/>
          <w:bCs w:val="false"/>
          <w:i w:val="false"/>
          <w:iCs w:val="false"/>
        </w:rPr>
        <w:t>:</w:t>
      </w:r>
    </w:p>
    <w:p>
      <w:pPr>
        <w:pStyle w:val="Normal"/>
        <w:numPr>
          <w:ilvl w:val="0"/>
          <w:numId w:val="7"/>
        </w:numPr>
        <w:jc w:val="both"/>
        <w:rPr/>
      </w:pPr>
      <w:r>
        <w:rPr>
          <w:b w:val="false"/>
          <w:bCs w:val="false"/>
          <w:i w:val="false"/>
          <w:iCs w:val="false"/>
        </w:rPr>
        <w:t>18. 6. 2020 sestry Věry Vyzrálové (na žádost manžela), šlo o uložení urny do hrobu;</w:t>
      </w:r>
    </w:p>
    <w:p>
      <w:pPr>
        <w:pStyle w:val="Normal"/>
        <w:numPr>
          <w:ilvl w:val="0"/>
          <w:numId w:val="7"/>
        </w:numPr>
        <w:jc w:val="both"/>
        <w:rPr/>
      </w:pPr>
      <w:r>
        <w:rPr>
          <w:b w:val="false"/>
          <w:bCs w:val="false"/>
          <w:i w:val="false"/>
          <w:iCs w:val="false"/>
        </w:rPr>
        <w:t>25. 3. 2020 sestry Jarmily Jiranové (na žádost dcery), šlo rovněž o uložení urny do hrobu.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Ranní modlitby v Chrástu</w:t>
      </w:r>
      <w:r>
        <w:rPr>
          <w:i w:val="false"/>
          <w:iCs w:val="false"/>
        </w:rPr>
        <w:t xml:space="preserve">: Ve spolupráci s Chrásteckým sborem ČCE bylo možné (s výjimkou „lockdownů“) se </w:t>
      </w:r>
      <w:r>
        <w:rPr>
          <w:b/>
          <w:bCs/>
          <w:i w:val="false"/>
          <w:iCs w:val="false"/>
        </w:rPr>
        <w:t>každé pondělí od 7.30</w:t>
      </w:r>
      <w:r>
        <w:rPr>
          <w:i w:val="false"/>
          <w:iCs w:val="false"/>
        </w:rPr>
        <w:t xml:space="preserve"> zúčastnit ranní modlitby (laudy, ranní chvály); po modlitbě vždy následuje společná snídaně.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>d) práce s dětmi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>Se pro absenci dětí ve sboru nekonala.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>e) další akce a události pro sbor významné</w:t>
      </w:r>
      <w:r>
        <w:rPr>
          <w:rStyle w:val="Ukotvenpoznmkypodarou"/>
          <w:i w:val="false"/>
          <w:iCs w:val="false"/>
        </w:rPr>
        <w:footnoteReference w:id="6"/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Alianční týden modliteb</w:t>
      </w:r>
      <w:r>
        <w:rPr>
          <w:b w:val="false"/>
          <w:bCs w:val="false"/>
          <w:i w:val="false"/>
          <w:iCs w:val="false"/>
        </w:rPr>
        <w:t>, coby tradiční akce plzeňské ekumeny, do které je sbor zapojen, se uskutečnil v lednu 2020:</w:t>
      </w:r>
    </w:p>
    <w:p>
      <w:pPr>
        <w:pStyle w:val="Normal"/>
        <w:numPr>
          <w:ilvl w:val="0"/>
          <w:numId w:val="8"/>
        </w:numPr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v pondělí 6. ledna jsme bratry a sestry z ekumeny přivítali u nás v kostelíku: kázal farář ECM z Bolevce Pavel Kuchynka,</w:t>
      </w:r>
    </w:p>
    <w:p>
      <w:pPr>
        <w:pStyle w:val="Normal"/>
        <w:numPr>
          <w:ilvl w:val="0"/>
          <w:numId w:val="8"/>
        </w:numPr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v pátek 10. ledna jsem pak kázal já v modlitebně CASD (tzv. KCC ve Skvrňanech).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 xml:space="preserve">Výroční sborový </w:t>
      </w:r>
      <w:r>
        <w:rPr>
          <w:b/>
          <w:bCs/>
          <w:i w:val="false"/>
          <w:iCs w:val="false"/>
        </w:rPr>
        <w:t>konvent</w:t>
      </w:r>
      <w:r>
        <w:rPr>
          <w:i w:val="false"/>
          <w:iCs w:val="false"/>
        </w:rPr>
        <w:t xml:space="preserve"> proběhl bez problémů v pondělí </w:t>
      </w:r>
      <w:r>
        <w:rPr>
          <w:b/>
          <w:bCs/>
          <w:i w:val="false"/>
          <w:iCs w:val="false"/>
        </w:rPr>
        <w:t>1</w:t>
      </w:r>
      <w:r>
        <w:rPr>
          <w:b/>
          <w:bCs/>
          <w:i w:val="false"/>
          <w:iCs w:val="false"/>
        </w:rPr>
        <w:t>7. února 2020</w:t>
      </w:r>
      <w:r>
        <w:rPr>
          <w:i w:val="false"/>
          <w:iCs w:val="false"/>
        </w:rPr>
        <w:t>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>26. 2. 2020 jsme spolu s Chrásteckým sborem ČCE v Chrástu vstoupily do postní doby (Kdo mohl tehdy tušit, jak to bude… ?) Bohoslužbou k popeleční středě s udílením popelce.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 xml:space="preserve">Těsně před zákazy a „prvním lockdownem“ jsme v rámci roku Jiřího Třanovského stihli u nás v Plzni </w:t>
      </w:r>
      <w:r>
        <w:rPr>
          <w:b/>
          <w:bCs/>
          <w:i w:val="false"/>
          <w:iCs w:val="false"/>
        </w:rPr>
        <w:t>7. března uspořádat vernisáž výstavy o Jiřím Třanovském</w:t>
      </w:r>
      <w:r>
        <w:rPr>
          <w:i w:val="false"/>
          <w:iCs w:val="false"/>
        </w:rPr>
        <w:t xml:space="preserve"> (panely v předsálí kostela), </w:t>
      </w:r>
      <w:r>
        <w:rPr>
          <w:b/>
          <w:bCs/>
          <w:i w:val="false"/>
          <w:iCs w:val="false"/>
        </w:rPr>
        <w:t>která byla spojena s přednáškou br. f. Jakuba Retmaniaka ze LECAV</w:t>
      </w:r>
      <w:r>
        <w:rPr>
          <w:i w:val="false"/>
          <w:iCs w:val="false"/>
        </w:rPr>
        <w:t xml:space="preserve"> (Slezsko) &amp; </w:t>
      </w:r>
      <w:r>
        <w:rPr>
          <w:b/>
          <w:bCs/>
          <w:i w:val="false"/>
          <w:iCs w:val="false"/>
        </w:rPr>
        <w:t>koncertem Ad laetitiam</w:t>
      </w:r>
      <w:r>
        <w:rPr>
          <w:i w:val="false"/>
          <w:iCs w:val="false"/>
        </w:rPr>
        <w:t xml:space="preserve"> (Esterlovci a spol.).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>23. května 2020 jsme se od 15.00 i přes nepřízeň počasí (měli jsme stany) uskutečnila</w:t>
      </w:r>
      <w:r>
        <w:rPr>
          <w:b/>
          <w:bCs/>
          <w:i w:val="false"/>
          <w:iCs w:val="false"/>
        </w:rPr>
        <w:t xml:space="preserve"> tradiční poutní Bohoslužba u Tří lip</w:t>
      </w:r>
      <w:r>
        <w:rPr>
          <w:i w:val="false"/>
          <w:iCs w:val="false"/>
        </w:rPr>
        <w:t xml:space="preserve"> (rozcestí u Bušovic), kde jsem posloužil Večeří Páně; akce je tradičně pořádána sbory ČCE v Chrástu, ČCE v Rokycanech a naším.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i w:val="false"/>
          <w:iCs w:val="false"/>
        </w:rPr>
        <w:t xml:space="preserve">V 9.00 byl </w:t>
      </w:r>
      <w:r>
        <w:rPr>
          <w:b/>
          <w:bCs/>
          <w:i w:val="false"/>
          <w:iCs w:val="false"/>
        </w:rPr>
        <w:t>28. června z našeho sboru živý přenos rozhlasových Bohoslužeb</w:t>
      </w:r>
      <w:r>
        <w:rPr>
          <w:i w:val="false"/>
          <w:iCs w:val="false"/>
        </w:rPr>
        <w:t xml:space="preserve">, tentokrát jsem ke kázání pozval br. f. Karla Šimra z Chrástu. </w:t>
      </w:r>
      <w:hyperlink r:id="rId2">
        <w:r>
          <w:rPr>
            <w:rStyle w:val="Internetovodkaz"/>
            <w:i w:val="false"/>
            <w:iCs w:val="false"/>
          </w:rPr>
          <w:t>Přenos si je možné poslechnout odtud!</w:t>
        </w:r>
      </w:hyperlink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O prázdninách</w:t>
      </w:r>
      <w:r>
        <w:rPr>
          <w:i w:val="false"/>
          <w:iCs w:val="false"/>
        </w:rPr>
        <w:t xml:space="preserve"> se uskutečnilo </w:t>
      </w:r>
      <w:r>
        <w:rPr>
          <w:i w:val="false"/>
          <w:iCs w:val="false"/>
        </w:rPr>
        <w:t>osmero</w:t>
      </w:r>
      <w:r>
        <w:rPr>
          <w:i w:val="false"/>
          <w:iCs w:val="false"/>
        </w:rPr>
        <w:t xml:space="preserve"> pastoračních setkání </w:t>
      </w:r>
      <w:r>
        <w:rPr>
          <w:b/>
          <w:bCs/>
          <w:i w:val="false"/>
          <w:iCs w:val="false"/>
        </w:rPr>
        <w:t>„na pivo / kávu s farářem“</w:t>
      </w:r>
      <w:r>
        <w:rPr>
          <w:b w:val="false"/>
          <w:bCs w:val="false"/>
          <w:i w:val="false"/>
          <w:iCs w:val="false"/>
        </w:rPr>
        <w:t>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>24. srpna bylo u Ježíška vyzváněno na připomenutí toho, co se dělo v Bělorusku: protesty lidí proti diktatuře. Naše zvony bili, aby nebili lidi v Bělorusku.</w:t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 xml:space="preserve">31. října na Den Reformace jsme s farářem ČCE Mikulášem Vymětalem vypustili naše edukační video o reformaci. </w:t>
      </w:r>
      <w:hyperlink r:id="rId3">
        <w:r>
          <w:rPr>
            <w:rStyle w:val="Internetovodkaz"/>
            <w:b w:val="false"/>
            <w:bCs w:val="false"/>
            <w:i w:val="false"/>
            <w:iCs w:val="false"/>
          </w:rPr>
          <w:t>Video je dostupné zde!</w:t>
        </w:r>
      </w:hyperlink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/>
      </w:r>
    </w:p>
    <w:p>
      <w:pPr>
        <w:pStyle w:val="Normal"/>
        <w:jc w:val="both"/>
        <w:rPr>
          <w:rFonts w:ascii="Times New Roman" w:hAnsi="Times New Roman" w:eastAsia="NSimSun" w:cs="Times New Roman"/>
          <w:i w:val="false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</w:pPr>
      <w:r>
        <w:rPr>
          <w:rFonts w:eastAsia="NSimSun" w:cs="Times New Roman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  <w:t xml:space="preserve">– </w:t>
      </w:r>
      <w:r>
        <w:rPr>
          <w:rFonts w:eastAsia="NSimSun" w:cs="Times New Roman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  <w:t>15. listopadu od 14.00 jsme si v kostele Panny Marie („záložní katedrála“) připomněli oběti dopravních nehod a modlili se také za jejich rodiny v rámci Dne obětí dopravních nehod.</w:t>
      </w:r>
    </w:p>
    <w:p>
      <w:pPr>
        <w:pStyle w:val="Normal"/>
        <w:jc w:val="both"/>
        <w:rPr>
          <w:rFonts w:ascii="Times New Roman" w:hAnsi="Times New Roman" w:eastAsia="NSimSun" w:cs="Times New Roman"/>
          <w:i w:val="false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</w:pPr>
      <w:r>
        <w:rPr>
          <w:rFonts w:eastAsia="NSimSun" w:cs="Times New Roman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</w:r>
    </w:p>
    <w:p>
      <w:pPr>
        <w:pStyle w:val="Normal"/>
        <w:jc w:val="both"/>
        <w:rPr>
          <w:rFonts w:ascii="Times New Roman" w:hAnsi="Times New Roman" w:eastAsia="NSimSun" w:cs="Times New Roman"/>
          <w:i w:val="false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</w:pPr>
      <w:r>
        <w:rPr>
          <w:rFonts w:eastAsia="NSimSun" w:cs="Times New Roman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  <w:t xml:space="preserve">– </w:t>
      </w:r>
      <w:r>
        <w:rPr>
          <w:rFonts w:eastAsia="NSimSun" w:cs="Times New Roman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  <w:t>13. prosince (2. neděle v prosinci) se v kostelíku uskutečnilo vzpomínání rodičů, kteří přišli o své dítě, jako připomínková událost Zapalme svíčku.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>
          <w:rFonts w:eastAsia="NSimSun" w:cs="Times New Roman"/>
          <w:b/>
          <w:bCs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  <w:t>3. Názorně</w:t>
      </w:r>
    </w:p>
    <w:p>
      <w:pPr>
        <w:pStyle w:val="Normal"/>
        <w:rPr>
          <w:rFonts w:ascii="Times New Roman" w:hAnsi="Times New Roman" w:eastAsia="NSimSun" w:cs="Times New Roman"/>
          <w:i w:val="false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</w:pPr>
      <w:r>
        <w:rPr>
          <w:rFonts w:eastAsia="NSimSun" w:cs="Times New Roman"/>
          <w:i w:val="false"/>
          <w:iCs w:val="false"/>
          <w:color w:val="auto"/>
          <w:kern w:val="2"/>
          <w:sz w:val="24"/>
          <w:szCs w:val="32"/>
          <w:lang w:val="cs-CZ" w:eastAsia="zh-CN" w:bidi="he-IL"/>
        </w:rPr>
      </w:r>
    </w:p>
    <w:p>
      <w:pPr>
        <w:pStyle w:val="Normal"/>
        <w:rPr>
          <w:i/>
          <w:i/>
          <w:iCs/>
        </w:rPr>
      </w:pPr>
      <w:r>
        <w:rPr>
          <w:rFonts w:eastAsia="NSimSun" w:cs="Times New Roman"/>
          <w:i/>
          <w:iCs/>
          <w:color w:val="auto"/>
          <w:kern w:val="2"/>
          <w:sz w:val="24"/>
          <w:szCs w:val="32"/>
          <w:lang w:val="cs-CZ" w:eastAsia="zh-CN" w:bidi="he-IL"/>
        </w:rPr>
        <w:t xml:space="preserve">– </w:t>
      </w:r>
      <w:r>
        <w:rPr>
          <w:rFonts w:eastAsia="NSimSun" w:cs="Times New Roman"/>
          <w:i/>
          <w:iCs/>
          <w:color w:val="auto"/>
          <w:kern w:val="2"/>
          <w:sz w:val="24"/>
          <w:szCs w:val="32"/>
          <w:lang w:val="cs-CZ" w:eastAsia="zh-CN" w:bidi="he-IL"/>
        </w:rPr>
        <w:t>výroční sborový konvent (ještě před COVIDem)</w:t>
      </w:r>
    </w:p>
    <w:p>
      <w:pPr>
        <w:pStyle w:val="Normal"/>
        <w:rPr>
          <w:i/>
          <w:i/>
          <w:iCs/>
        </w:rPr>
      </w:pPr>
      <w:r>
        <w:rPr/>
      </w:r>
    </w:p>
    <w:tbl>
      <w:tblPr>
        <w:tblW w:w="9638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9"/>
        <w:gridCol w:w="4819"/>
      </w:tblGrid>
      <w:tr>
        <w:trPr/>
        <w:tc>
          <w:tcPr>
            <w:tcW w:w="4819" w:type="dxa"/>
            <w:tcBorders/>
          </w:tcPr>
          <w:p>
            <w:pPr>
              <w:pStyle w:val="Obsahtabulky"/>
              <w:rPr/>
            </w:pPr>
            <w:r>
              <w:rPr/>
              <w:drawing>
                <wp:inline distT="0" distB="0" distL="0" distR="0">
                  <wp:extent cx="2990215" cy="2242185"/>
                  <wp:effectExtent l="0" t="0" r="0" b="0"/>
                  <wp:docPr id="1" name="Obrázek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/>
          </w:tcPr>
          <w:p>
            <w:pPr>
              <w:pStyle w:val="Obsahtabulky"/>
              <w:rPr/>
            </w:pPr>
            <w:r>
              <w:rPr/>
              <w:drawing>
                <wp:inline distT="0" distB="0" distL="0" distR="0">
                  <wp:extent cx="2990215" cy="2242185"/>
                  <wp:effectExtent l="0" t="0" r="0" b="0"/>
                  <wp:docPr id="2" name="Obrázek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i/>
          <w:i/>
          <w:iCs/>
        </w:rPr>
      </w:pPr>
      <w:r>
        <w:rPr/>
      </w:r>
    </w:p>
    <w:p>
      <w:pPr>
        <w:pStyle w:val="Normal"/>
        <w:rPr>
          <w:i/>
          <w:i/>
          <w:iCs/>
        </w:rPr>
      </w:pPr>
      <w:r>
        <w:rPr>
          <w:i/>
          <w:iCs/>
        </w:rPr>
        <w:t xml:space="preserve">– </w:t>
      </w:r>
      <w:r>
        <w:rPr>
          <w:i/>
          <w:iCs/>
        </w:rPr>
        <w:t>práce ve Človíčku, zde vyobrazení příběhu o tom, jak král David přinesl do Jeruzaléma Boží schránu…</w:t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center"/>
        <w:rPr>
          <w:i/>
          <w:i/>
          <w:iCs/>
        </w:rPr>
      </w:pPr>
      <w:r>
        <w:rPr>
          <w:i w:val="false"/>
          <w:iCs w:val="false"/>
        </w:rPr>
        <w:drawing>
          <wp:inline distT="0" distB="0" distL="0" distR="0">
            <wp:extent cx="4295775" cy="3221355"/>
            <wp:effectExtent l="0" t="0" r="0" b="0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  <w:t xml:space="preserve">– </w:t>
      </w:r>
      <w:r>
        <w:rPr>
          <w:i/>
          <w:iCs/>
        </w:rPr>
        <w:t>Plakát k výstavě: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center"/>
        <w:rPr>
          <w:i w:val="false"/>
          <w:i w:val="false"/>
          <w:iCs w:val="false"/>
        </w:rPr>
      </w:pPr>
      <w:r>
        <w:rPr>
          <w:i w:val="false"/>
          <w:iCs w:val="false"/>
        </w:rPr>
        <w:drawing>
          <wp:inline distT="0" distB="0" distL="0" distR="0">
            <wp:extent cx="2195830" cy="3107690"/>
            <wp:effectExtent l="0" t="0" r="0" b="0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i w:val="false"/>
          <w:iCs w:val="false"/>
        </w:rPr>
        <w:t xml:space="preserve">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  <w:i w:val="false"/>
          <w:iCs w:val="false"/>
        </w:rPr>
        <w:t>4. Závěrem</w:t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– </w:t>
      </w:r>
      <w:r>
        <w:rPr>
          <w:i/>
          <w:iCs/>
        </w:rPr>
        <w:t>Statistika úřadu</w:t>
      </w:r>
      <w:r>
        <w:rPr>
          <w:i w:val="false"/>
          <w:iCs w:val="false"/>
        </w:rPr>
        <w:t>:</w:t>
      </w:r>
    </w:p>
    <w:p>
      <w:pPr>
        <w:pStyle w:val="Normal"/>
        <w:numPr>
          <w:ilvl w:val="0"/>
          <w:numId w:val="9"/>
        </w:numPr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Sborový </w:t>
      </w:r>
      <w:r>
        <w:rPr>
          <w:b/>
          <w:bCs/>
          <w:i w:val="false"/>
          <w:iCs w:val="false"/>
        </w:rPr>
        <w:t>konvent se odehrál jediný</w:t>
      </w:r>
      <w:r>
        <w:rPr>
          <w:i w:val="false"/>
          <w:iCs w:val="false"/>
        </w:rPr>
        <w:t>: výroční a řádný, a sice 17. 2. 2020.</w:t>
      </w:r>
    </w:p>
    <w:p>
      <w:pPr>
        <w:pStyle w:val="Normal"/>
        <w:numPr>
          <w:ilvl w:val="0"/>
          <w:numId w:val="9"/>
        </w:numPr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 xml:space="preserve">Sborové presbyterstvo zasedalo celkem </w:t>
      </w:r>
      <w:r>
        <w:rPr>
          <w:b/>
          <w:bCs/>
          <w:i w:val="false"/>
          <w:iCs w:val="false"/>
        </w:rPr>
        <w:t>7×</w:t>
      </w:r>
      <w:r>
        <w:rPr>
          <w:i w:val="false"/>
          <w:iCs w:val="false"/>
        </w:rPr>
        <w:t xml:space="preserve"> – 23. 1. (řádně), 17. 2. (mimořádně s konventem), 25. 6. (řádně), 2. 9. (řádně), 14. 9. (mimořádně), 1. 10. (řádně) a 21. 12. (řádně).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/>
          <w:iCs/>
        </w:rPr>
        <w:t>Statistika členské základny sboru:</w:t>
      </w:r>
      <w:r>
        <w:rPr>
          <w:b w:val="false"/>
          <w:bCs w:val="false"/>
          <w:i w:val="false"/>
          <w:iCs w:val="false"/>
        </w:rPr>
        <w:t xml:space="preserve"> Na </w:t>
      </w:r>
      <w:r>
        <w:rPr>
          <w:b w:val="false"/>
          <w:bCs w:val="false"/>
          <w:i w:val="false"/>
          <w:iCs w:val="false"/>
        </w:rPr>
        <w:t>konci</w:t>
      </w:r>
      <w:r>
        <w:rPr>
          <w:b w:val="false"/>
          <w:bCs w:val="false"/>
          <w:i w:val="false"/>
          <w:iCs w:val="false"/>
        </w:rPr>
        <w:t xml:space="preserve"> rok</w:t>
      </w:r>
      <w:r>
        <w:rPr>
          <w:b w:val="false"/>
          <w:bCs w:val="false"/>
          <w:i w:val="false"/>
          <w:iCs w:val="false"/>
        </w:rPr>
        <w:t>u</w:t>
      </w:r>
      <w:r>
        <w:rPr>
          <w:b w:val="false"/>
          <w:bCs w:val="false"/>
          <w:i w:val="false"/>
          <w:iCs w:val="false"/>
        </w:rPr>
        <w:t xml:space="preserve"> 20</w:t>
      </w:r>
      <w:r>
        <w:rPr>
          <w:b w:val="false"/>
          <w:bCs w:val="false"/>
          <w:i w:val="false"/>
          <w:iCs w:val="false"/>
        </w:rPr>
        <w:t>19</w:t>
      </w:r>
      <w:r>
        <w:rPr>
          <w:b w:val="false"/>
          <w:bCs w:val="false"/>
          <w:i w:val="false"/>
          <w:iCs w:val="false"/>
        </w:rPr>
        <w:t xml:space="preserve"> měl sbor </w:t>
      </w:r>
      <w:r>
        <w:rPr>
          <w:b/>
          <w:bCs/>
          <w:i w:val="false"/>
          <w:iCs w:val="false"/>
        </w:rPr>
        <w:t>35</w:t>
      </w:r>
      <w:r>
        <w:rPr>
          <w:b w:val="false"/>
          <w:bCs w:val="false"/>
          <w:i w:val="false"/>
          <w:iCs w:val="false"/>
        </w:rPr>
        <w:t xml:space="preserve"> členů na konci </w:t>
      </w:r>
      <w:r>
        <w:rPr>
          <w:b w:val="false"/>
          <w:bCs w:val="false"/>
          <w:i w:val="false"/>
          <w:iCs w:val="false"/>
        </w:rPr>
        <w:t>roku 2020</w:t>
      </w:r>
      <w:r>
        <w:rPr>
          <w:b w:val="false"/>
          <w:bCs w:val="false"/>
          <w:i w:val="false"/>
          <w:iCs w:val="false"/>
        </w:rPr>
        <w:t xml:space="preserve"> pak </w:t>
      </w:r>
      <w:r>
        <w:rPr>
          <w:b w:val="false"/>
          <w:bCs w:val="false"/>
          <w:i w:val="false"/>
          <w:iCs w:val="false"/>
        </w:rPr>
        <w:t xml:space="preserve">již </w:t>
      </w:r>
      <w:r>
        <w:rPr>
          <w:b/>
          <w:bCs/>
          <w:i w:val="false"/>
          <w:iCs w:val="false"/>
        </w:rPr>
        <w:t>38</w:t>
      </w:r>
      <w:r>
        <w:rPr>
          <w:b/>
          <w:bCs/>
          <w:i w:val="false"/>
          <w:iCs w:val="false"/>
        </w:rPr>
        <w:t xml:space="preserve"> členů</w:t>
      </w:r>
      <w:r>
        <w:rPr>
          <w:b w:val="false"/>
          <w:bCs w:val="false"/>
          <w:i w:val="false"/>
          <w:iCs w:val="false"/>
        </w:rPr>
        <w:t xml:space="preserve">, což je nárůst </w:t>
      </w:r>
      <w:r>
        <w:rPr>
          <w:b/>
          <w:bCs/>
          <w:i w:val="false"/>
          <w:iCs w:val="false"/>
        </w:rPr>
        <w:t xml:space="preserve">o </w:t>
      </w:r>
      <w:r>
        <w:rPr>
          <w:b/>
          <w:bCs/>
          <w:i w:val="false"/>
          <w:iCs w:val="false"/>
        </w:rPr>
        <w:t>3</w:t>
      </w:r>
      <w:r>
        <w:rPr>
          <w:b/>
          <w:bCs/>
          <w:i w:val="false"/>
          <w:iCs w:val="false"/>
        </w:rPr>
        <w:t xml:space="preserve"> člen</w:t>
      </w:r>
      <w:r>
        <w:rPr>
          <w:b/>
          <w:bCs/>
          <w:i w:val="false"/>
          <w:iCs w:val="false"/>
        </w:rPr>
        <w:t>y</w:t>
      </w:r>
      <w:r>
        <w:rPr>
          <w:b w:val="false"/>
          <w:bCs w:val="false"/>
          <w:i w:val="false"/>
          <w:iCs w:val="false"/>
        </w:rPr>
        <w:t>.</w:t>
      </w:r>
    </w:p>
    <w:p>
      <w:pPr>
        <w:pStyle w:val="Normal"/>
        <w:numPr>
          <w:ilvl w:val="0"/>
          <w:numId w:val="5"/>
        </w:numPr>
        <w:jc w:val="both"/>
        <w:rPr/>
      </w:pPr>
      <w:r>
        <w:rPr>
          <w:b w:val="false"/>
          <w:bCs w:val="false"/>
          <w:i w:val="false"/>
          <w:iCs w:val="false"/>
        </w:rPr>
        <w:t>Křtem přibyla čtveřice dětí (viz výše).</w:t>
      </w:r>
    </w:p>
    <w:p>
      <w:pPr>
        <w:pStyle w:val="Normal"/>
        <w:numPr>
          <w:ilvl w:val="0"/>
          <w:numId w:val="5"/>
        </w:numPr>
        <w:jc w:val="both"/>
        <w:rPr/>
      </w:pPr>
      <w:r>
        <w:rPr>
          <w:b/>
          <w:bCs/>
          <w:i w:val="false"/>
          <w:iCs w:val="false"/>
        </w:rPr>
        <w:t>1. 8. 2020 se</w:t>
      </w:r>
      <w:r>
        <w:rPr>
          <w:b w:val="false"/>
          <w:bCs w:val="false"/>
          <w:i w:val="false"/>
          <w:iCs w:val="false"/>
        </w:rPr>
        <w:t xml:space="preserve"> ze sboru odhlásila a </w:t>
      </w:r>
      <w:r>
        <w:rPr>
          <w:b/>
          <w:bCs/>
          <w:i w:val="false"/>
          <w:iCs w:val="false"/>
        </w:rPr>
        <w:t>přehlásila</w:t>
      </w:r>
      <w:r>
        <w:rPr>
          <w:b w:val="false"/>
          <w:bCs w:val="false"/>
          <w:i w:val="false"/>
          <w:iCs w:val="false"/>
        </w:rPr>
        <w:t xml:space="preserve"> se do CS ECAV v Praze tam žijící </w:t>
      </w:r>
      <w:r>
        <w:rPr>
          <w:b/>
          <w:bCs/>
          <w:i w:val="false"/>
          <w:iCs w:val="false"/>
        </w:rPr>
        <w:t>ses. Veronika Alžběta Vytlačilová</w:t>
      </w:r>
      <w:r>
        <w:rPr>
          <w:b w:val="false"/>
          <w:bCs w:val="false"/>
          <w:i w:val="false"/>
          <w:iCs w:val="false"/>
        </w:rPr>
        <w:t>.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 xml:space="preserve">Jelikož byla na synodu církve, který se konal distančně (hlasování </w:t>
      </w:r>
      <w:r>
        <w:rPr>
          <w:b w:val="false"/>
          <w:bCs w:val="false"/>
          <w:i/>
          <w:iCs/>
        </w:rPr>
        <w:t>per</w:t>
      </w:r>
      <w:r>
        <w:rPr>
          <w:b w:val="false"/>
          <w:bCs w:val="false"/>
          <w:i w:val="false"/>
          <w:iCs w:val="false"/>
        </w:rPr>
        <w:t xml:space="preserve"> </w:t>
      </w:r>
      <w:r>
        <w:rPr>
          <w:b w:val="false"/>
          <w:bCs w:val="false"/>
          <w:i/>
          <w:iCs/>
        </w:rPr>
        <w:t>rollam</w:t>
      </w:r>
      <w:r>
        <w:rPr>
          <w:b w:val="false"/>
          <w:bCs w:val="false"/>
          <w:i w:val="false"/>
          <w:iCs w:val="false"/>
        </w:rPr>
        <w:t xml:space="preserve">) přijata nová „Koncepce rozvoje církve pro roky 2021–2025“, </w:t>
      </w:r>
      <w:r>
        <w:rPr>
          <w:b/>
          <w:bCs/>
          <w:i w:val="false"/>
          <w:iCs w:val="false"/>
        </w:rPr>
        <w:t>otevřel</w:t>
      </w:r>
      <w:r>
        <w:rPr>
          <w:b/>
          <w:bCs/>
          <w:i w:val="false"/>
          <w:iCs w:val="false"/>
        </w:rPr>
        <w:t>y se pro sbor otázky dalšího směřování.</w:t>
      </w:r>
    </w:p>
    <w:p>
      <w:pPr>
        <w:pStyle w:val="Normal"/>
        <w:jc w:val="both"/>
        <w:rPr>
          <w:b/>
          <w:b/>
          <w:bCs/>
          <w:i w:val="false"/>
          <w:i w:val="false"/>
          <w:iCs w:val="false"/>
        </w:rPr>
      </w:pPr>
      <w:r>
        <w:rPr/>
      </w:r>
    </w:p>
    <w:p>
      <w:pPr>
        <w:pStyle w:val="Normal"/>
        <w:jc w:val="both"/>
        <w:rPr/>
      </w:pPr>
      <w:r>
        <w:rPr>
          <w:b/>
          <w:bCs/>
          <w:i w:val="false"/>
          <w:iCs w:val="false"/>
        </w:rPr>
        <w:t xml:space="preserve">– </w:t>
      </w:r>
      <w:r>
        <w:rPr>
          <w:b/>
          <w:bCs/>
          <w:i w:val="false"/>
          <w:iCs w:val="false"/>
        </w:rPr>
        <w:t>Br. farář vykonával po celý rok 2020 zároveň funkci administrátora CS v Praze, což mu zabíralo část jeho času.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>No tomto místě by se slušelo uvést výhled pro sbor do budoucna, jenže já tuto svou práci píši až / už v polovině roku následujícího (</w:t>
      </w:r>
      <w:r>
        <w:rPr>
          <w:b w:val="false"/>
          <w:bCs w:val="false"/>
          <w:i w:val="false"/>
          <w:iCs w:val="false"/>
        </w:rPr>
        <w:t>6</w:t>
      </w:r>
      <w:r>
        <w:rPr>
          <w:b w:val="false"/>
          <w:bCs w:val="false"/>
          <w:i w:val="false"/>
          <w:iCs w:val="false"/>
        </w:rPr>
        <w:t>/2021). Tak jen přidám slova naděje, že snad druhá polovina roku 2021 bude již zdravotní krizí, která nás provázela po celý rok Páně 2020 a stále nás provází, přece jen poznamenána méně, že se podaří situaci zvládnout. Za to se také modlím.</w:t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– </w:t>
      </w:r>
      <w:r>
        <w:rPr>
          <w:b w:val="false"/>
          <w:bCs w:val="false"/>
          <w:i w:val="false"/>
          <w:iCs w:val="false"/>
        </w:rPr>
        <w:t xml:space="preserve">Otevřenou </w:t>
      </w:r>
      <w:r>
        <w:rPr>
          <w:b w:val="false"/>
          <w:bCs w:val="false"/>
          <w:i w:val="false"/>
          <w:iCs w:val="false"/>
        </w:rPr>
        <w:t xml:space="preserve">otázkou </w:t>
      </w:r>
      <w:r>
        <w:rPr>
          <w:b w:val="false"/>
          <w:bCs w:val="false"/>
          <w:i w:val="false"/>
          <w:iCs w:val="false"/>
        </w:rPr>
        <w:t>zůstává</w:t>
      </w:r>
      <w:r>
        <w:rPr>
          <w:b w:val="false"/>
          <w:bCs w:val="false"/>
          <w:i w:val="false"/>
          <w:iCs w:val="false"/>
        </w:rPr>
        <w:t xml:space="preserve">, jak si </w:t>
      </w:r>
      <w:r>
        <w:rPr>
          <w:b w:val="false"/>
          <w:bCs w:val="false"/>
          <w:i w:val="false"/>
          <w:iCs w:val="false"/>
        </w:rPr>
        <w:t xml:space="preserve">náš </w:t>
      </w:r>
      <w:r>
        <w:rPr>
          <w:b w:val="false"/>
          <w:bCs w:val="false"/>
          <w:i w:val="false"/>
          <w:iCs w:val="false"/>
        </w:rPr>
        <w:t xml:space="preserve">sbor povede v časech, kdy je jednak potřeba myslet na samofinancování </w:t>
      </w:r>
      <w:r>
        <w:rPr>
          <w:b w:val="false"/>
          <w:bCs w:val="false"/>
          <w:i w:val="false"/>
          <w:iCs w:val="false"/>
        </w:rPr>
        <w:t>církve</w:t>
      </w:r>
      <w:r>
        <w:rPr>
          <w:b w:val="false"/>
          <w:bCs w:val="false"/>
          <w:i w:val="false"/>
          <w:iCs w:val="false"/>
        </w:rPr>
        <w:t xml:space="preserve">, jednak na obzoru vážná ekonomická krize… ale vzdor tomu všemu (a tak trochu i díky tomu všemu, neboť nám to říká, že my to „v rukou“ rozhodně nemáme) máme naději, že jsme v dobrých Božích rukách, </w:t>
      </w:r>
      <w:r>
        <w:rPr>
          <w:b w:val="false"/>
          <w:bCs w:val="false"/>
          <w:i w:val="false"/>
          <w:iCs w:val="false"/>
        </w:rPr>
        <w:t>naší nadějí je právě proto Kristus!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>S modlitbou na Vás všechny myslí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/>
      </w:r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>bratr Tomáš, Váš farář</w:t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  <w:i w:val="false"/>
          <w:iCs w:val="false"/>
        </w:rPr>
        <w:t xml:space="preserve">P.S.: Díky, celému sboru! </w:t>
      </w:r>
      <w:r>
        <w:rPr>
          <w:b/>
          <w:bCs/>
          <w:i w:val="false"/>
          <w:iCs w:val="false"/>
        </w:rPr>
        <w:t>Tedy Bohu díky!</w:t>
      </w:r>
      <w:r>
        <w:br w:type="page"/>
      </w:r>
    </w:p>
    <w:p>
      <w:pPr>
        <w:pStyle w:val="Normal"/>
        <w:jc w:val="both"/>
        <w:rPr>
          <w:b/>
          <w:b/>
          <w:bCs/>
          <w:sz w:val="40"/>
          <w:szCs w:val="40"/>
          <w:u w:val="single"/>
        </w:rPr>
      </w:pPr>
      <w:r>
        <w:rPr>
          <w:b/>
          <w:bCs/>
          <w:i w:val="false"/>
          <w:iCs w:val="false"/>
          <w:sz w:val="40"/>
          <w:szCs w:val="40"/>
          <w:u w:val="single"/>
        </w:rPr>
        <w:t>Stručný přehled</w:t>
      </w:r>
    </w:p>
    <w:p>
      <w:pPr>
        <w:pStyle w:val="Normal"/>
        <w:jc w:val="both"/>
        <w:rPr/>
      </w:pPr>
      <w:r>
        <w:rPr/>
        <w:tab/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59"/>
        <w:gridCol w:w="5904"/>
        <w:gridCol w:w="3175"/>
      </w:tblGrid>
      <w:tr>
        <w:trPr/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0.</w:t>
            </w:r>
          </w:p>
        </w:tc>
        <w:tc>
          <w:tcPr>
            <w:tcW w:w="5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Členové sboru</w:t>
            </w:r>
          </w:p>
        </w:tc>
        <w:tc>
          <w:tcPr>
            <w:tcW w:w="3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38</w:t>
            </w:r>
            <w:r>
              <w:rPr>
                <w:b/>
                <w:bCs/>
              </w:rPr>
              <w:t xml:space="preserve"> (+</w:t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t>)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Bohoslužby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both"/>
              <w:rPr/>
            </w:pPr>
            <w:r>
              <w:rPr>
                <w:b/>
                <w:bCs/>
              </w:rPr>
              <w:t>Neděle 1</w:t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</w:rPr>
              <w:t>.00</w:t>
            </w:r>
            <w:r>
              <w:rPr/>
              <w:t xml:space="preserve"> (vždy s Večeří Páně, </w:t>
            </w:r>
            <w:r>
              <w:rPr/>
              <w:t>ekumenická</w:t>
            </w:r>
            <w:r>
              <w:rPr/>
              <w:t>)</w:t>
            </w:r>
          </w:p>
          <w:p>
            <w:pPr>
              <w:pStyle w:val="Obsahtabulky"/>
              <w:widowControl w:val="false"/>
              <w:jc w:val="both"/>
              <w:rPr/>
            </w:pPr>
            <w:r>
              <w:rPr>
                <w:b/>
                <w:bCs/>
              </w:rPr>
              <w:t>Pondělí 18.00</w:t>
            </w:r>
            <w:r>
              <w:rPr/>
              <w:t xml:space="preserve"> (česká tradice, vždy s Večeří Páně)</w:t>
            </w:r>
          </w:p>
          <w:p>
            <w:pPr>
              <w:pStyle w:val="Obsahtabulky"/>
              <w:widowControl w:val="false"/>
              <w:jc w:val="both"/>
              <w:rPr/>
            </w:pPr>
            <w:r>
              <w:rPr>
                <w:b/>
                <w:bCs/>
              </w:rPr>
              <w:t>Neděle občasně</w:t>
            </w:r>
            <w:r>
              <w:rPr/>
              <w:t xml:space="preserve"> (slovenská tradice)</w:t>
            </w:r>
          </w:p>
          <w:p>
            <w:pPr>
              <w:pStyle w:val="Obsahtabulky"/>
              <w:widowControl w:val="false"/>
              <w:jc w:val="both"/>
              <w:rPr/>
            </w:pPr>
            <w:r>
              <w:rPr/>
              <w:t>nekonány: 13. 3. – 1. 5. 2020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„</w:t>
            </w:r>
            <w:r>
              <w:rPr>
                <w:b/>
                <w:bCs/>
              </w:rPr>
              <w:t>nedělní účast“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widowControl w:val="false"/>
              <w:jc w:val="center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– </w:t>
            </w:r>
            <w:r>
              <w:rPr>
                <w:i/>
                <w:iCs/>
              </w:rPr>
              <w:t>nerelevantní –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Křest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/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</w:rPr>
              <w:t>×</w:t>
            </w:r>
            <w:r>
              <w:rPr/>
              <w:t xml:space="preserve"> (vše děti)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Konfirmace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/>
            </w:pPr>
            <w:r>
              <w:rPr/>
              <w:t>žádná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Církevní sňatek / požehnání manželství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t>×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Církevní pohřeb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×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Dětská besídka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– </w:t>
            </w:r>
            <w:r>
              <w:rPr>
                <w:i/>
                <w:iCs/>
              </w:rPr>
              <w:t>nekoná se –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rFonts w:ascii="Times New Roman" w:hAnsi="Times New Roman" w:eastAsia="NSimSun" w:cs="Times New Roman"/>
                <w:b/>
                <w:b/>
                <w:bCs/>
                <w:color w:val="auto"/>
                <w:kern w:val="2"/>
                <w:sz w:val="24"/>
                <w:szCs w:val="32"/>
                <w:lang w:val="cs-CZ" w:eastAsia="zh-CN" w:bidi="he-IL"/>
              </w:rPr>
            </w:pPr>
            <w:r>
              <w:rPr>
                <w:rFonts w:eastAsia="NSimSun" w:cs="Times New Roman"/>
                <w:b/>
                <w:bCs/>
                <w:color w:val="auto"/>
                <w:kern w:val="2"/>
                <w:sz w:val="24"/>
                <w:szCs w:val="32"/>
                <w:lang w:val="cs-CZ" w:eastAsia="zh-CN" w:bidi="he-IL"/>
              </w:rPr>
              <w:t>Vyučování náboženství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rFonts w:ascii="Times New Roman" w:hAnsi="Times New Roman" w:eastAsia="NSimSun" w:cs="Times New Roman"/>
                <w:b/>
                <w:b/>
                <w:bCs/>
                <w:i w:val="false"/>
                <w:i w:val="false"/>
                <w:iCs w:val="false"/>
                <w:color w:val="auto"/>
                <w:kern w:val="2"/>
                <w:sz w:val="24"/>
                <w:szCs w:val="32"/>
                <w:lang w:val="cs-CZ" w:eastAsia="zh-CN" w:bidi="he-IL"/>
              </w:rPr>
            </w:pPr>
            <w:r>
              <w:rPr>
                <w:rFonts w:eastAsia="NSimSun" w:cs="Times New Roman"/>
                <w:b/>
                <w:bCs/>
                <w:i w:val="false"/>
                <w:iCs w:val="false"/>
                <w:color w:val="auto"/>
                <w:kern w:val="2"/>
                <w:sz w:val="24"/>
                <w:szCs w:val="32"/>
                <w:lang w:val="cs-CZ" w:eastAsia="zh-CN" w:bidi="he-IL"/>
              </w:rPr>
              <w:t>1× týdně, pátek 13.30</w:t>
            </w:r>
          </w:p>
          <w:p>
            <w:pPr>
              <w:pStyle w:val="Obsahtabulky"/>
              <w:widowControl w:val="false"/>
              <w:jc w:val="center"/>
              <w:rPr>
                <w:rFonts w:ascii="Times New Roman" w:hAnsi="Times New Roman" w:eastAsia="NSimSu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kern w:val="2"/>
                <w:sz w:val="20"/>
                <w:szCs w:val="23"/>
                <w:lang w:val="cs-CZ" w:eastAsia="zh-CN" w:bidi="he-IL"/>
              </w:rPr>
            </w:pPr>
            <w:r>
              <w:rPr>
                <w:rFonts w:eastAsia="NSimSun" w:cs="Times New Roman"/>
                <w:b w:val="false"/>
                <w:bCs w:val="false"/>
                <w:i w:val="false"/>
                <w:iCs w:val="false"/>
                <w:color w:val="auto"/>
                <w:kern w:val="2"/>
                <w:sz w:val="20"/>
                <w:szCs w:val="23"/>
                <w:lang w:val="cs-CZ" w:eastAsia="zh-CN" w:bidi="he-IL"/>
              </w:rPr>
              <w:t>Pokud škola funguje.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Biblická hodina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1× týdně </w:t>
            </w:r>
            <w:r>
              <w:rPr>
                <w:b/>
                <w:bCs/>
              </w:rPr>
              <w:t>řádná</w:t>
            </w:r>
          </w:p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1× týdně ob měsíc, DČCE Človíček</w:t>
            </w:r>
          </w:p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1× týdně soukromá</w:t>
            </w:r>
          </w:p>
        </w:tc>
      </w:tr>
      <w:tr>
        <w:trPr/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90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Na pivo / kafe s farářem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>×</w:t>
            </w:r>
          </w:p>
        </w:tc>
      </w:tr>
    </w:tbl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tabs>
          <w:tab w:val="clear" w:pos="567"/>
          <w:tab w:val="right" w:pos="9638" w:leader="none"/>
        </w:tabs>
        <w:jc w:val="both"/>
        <w:rPr/>
      </w:pPr>
      <w:r>
        <w:rPr>
          <w:b w:val="false"/>
          <w:bCs w:val="false"/>
          <w:i w:val="false"/>
          <w:iCs w:val="false"/>
        </w:rPr>
        <w:t>V Plzni, 1</w:t>
      </w:r>
      <w:r>
        <w:rPr>
          <w:b w:val="false"/>
          <w:bCs w:val="false"/>
          <w:i w:val="false"/>
          <w:iCs w:val="false"/>
        </w:rPr>
        <w:t>5</w:t>
      </w:r>
      <w:r>
        <w:rPr>
          <w:b w:val="false"/>
          <w:bCs w:val="false"/>
          <w:i w:val="false"/>
          <w:iCs w:val="false"/>
        </w:rPr>
        <w:t xml:space="preserve">. </w:t>
      </w:r>
      <w:r>
        <w:rPr>
          <w:b w:val="false"/>
          <w:bCs w:val="false"/>
          <w:i w:val="false"/>
          <w:iCs w:val="false"/>
        </w:rPr>
        <w:t>června</w:t>
      </w:r>
      <w:r>
        <w:rPr>
          <w:b w:val="false"/>
          <w:bCs w:val="false"/>
          <w:i w:val="false"/>
          <w:iCs w:val="false"/>
        </w:rPr>
        <w:t xml:space="preserve"> 2021</w:t>
      </w:r>
    </w:p>
    <w:p>
      <w:pPr>
        <w:pStyle w:val="Normal"/>
        <w:tabs>
          <w:tab w:val="clear" w:pos="567"/>
          <w:tab w:val="right" w:pos="9638" w:leader="none"/>
        </w:tabs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tabs>
          <w:tab w:val="clear" w:pos="567"/>
          <w:tab w:val="right" w:pos="9638" w:leader="none"/>
        </w:tabs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tabs>
          <w:tab w:val="clear" w:pos="567"/>
          <w:tab w:val="right" w:pos="9638" w:leader="none"/>
        </w:tabs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tabs>
          <w:tab w:val="clear" w:pos="567"/>
          <w:tab w:val="right" w:pos="9638" w:leader="none"/>
        </w:tabs>
        <w:jc w:val="both"/>
        <w:rPr/>
      </w:pPr>
      <w:r>
        <w:rPr>
          <w:b w:val="false"/>
          <w:bCs w:val="false"/>
          <w:i w:val="false"/>
          <w:iCs w:val="false"/>
        </w:rPr>
        <w:tab/>
        <w:t xml:space="preserve">Tomáš Matouš Živný, </w:t>
      </w:r>
      <w:r>
        <w:rPr>
          <w:b w:val="false"/>
          <w:bCs w:val="false"/>
          <w:i w:val="false"/>
          <w:iCs w:val="false"/>
        </w:rPr>
        <w:t xml:space="preserve">sborový </w:t>
      </w:r>
      <w:r>
        <w:rPr>
          <w:b w:val="false"/>
          <w:bCs w:val="false"/>
          <w:i w:val="false"/>
          <w:iCs w:val="false"/>
        </w:rPr>
        <w:t>farář</w:t>
      </w:r>
    </w:p>
    <w:sectPr>
      <w:footnotePr>
        <w:numFmt w:val="decimal"/>
      </w:footnote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Times New Roman">
    <w:charset w:val="ee"/>
    <w:family w:val="roman"/>
    <w:pitch w:val="default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Poznmkapodarou"/>
        <w:rPr/>
      </w:pPr>
      <w:r>
        <w:rPr>
          <w:rStyle w:val="Znakypropoznmkupodarou"/>
        </w:rPr>
        <w:footnoteRef/>
      </w:r>
      <w:r>
        <w:rPr/>
        <w:tab/>
        <w:t xml:space="preserve">Tímto citátem věty z vícera epištol apoštola Pavla, která byla obvyklým a hlubokým apoštolovým pozdravem, začínám i já, po vzoru našeho reformátora Martina Luthera, který tak své dopisy rovněž začínal rád, zvláště ty pastýřsko-útěšné. Luther ovšem ještě rád doplňoval jméno „Ježíš!“, aby sobě i adresátům (a nám) připomněl, v kom máme to, o čem apoštol mluví.  </w:t>
      </w:r>
    </w:p>
  </w:footnote>
  <w:footnote w:id="3">
    <w:p>
      <w:pPr>
        <w:pStyle w:val="Poznmkapodarou"/>
        <w:rPr/>
      </w:pPr>
      <w:r>
        <w:rPr>
          <w:rStyle w:val="Znakypropoznmkupodarou"/>
        </w:rPr>
        <w:footnoteRef/>
      </w:r>
      <w:r>
        <w:rPr/>
        <w:tab/>
        <w:t>WA 25, 318, 26–27</w:t>
      </w:r>
    </w:p>
  </w:footnote>
  <w:footnote w:id="4">
    <w:p>
      <w:pPr>
        <w:pStyle w:val="Poznmkapodarou"/>
        <w:rPr/>
      </w:pPr>
      <w:r>
        <w:rPr>
          <w:rStyle w:val="Znakypropoznmkupodarou"/>
        </w:rPr>
        <w:footnoteRef/>
      </w:r>
      <w:r>
        <w:rPr/>
        <w:tab/>
        <w:t>Bratr Daniel Soták je synem slovenského ev. a. v. faráře.</w:t>
      </w:r>
    </w:p>
  </w:footnote>
  <w:footnote w:id="5">
    <w:p>
      <w:pPr>
        <w:pStyle w:val="Poznmkapodarou"/>
        <w:rPr/>
      </w:pPr>
      <w:r>
        <w:rPr>
          <w:rStyle w:val="Znakypropoznmkupodarou"/>
        </w:rPr>
        <w:footnoteRef/>
      </w:r>
      <w:r>
        <w:rPr/>
        <w:tab/>
        <w:t>Oba občas chodívají na nedělní večerní Bohoslužby u Ježíška a jsou aktivně věřící.</w:t>
      </w:r>
    </w:p>
  </w:footnote>
  <w:footnote w:id="6">
    <w:p>
      <w:pPr>
        <w:pStyle w:val="Poznmkapodarou"/>
        <w:rPr/>
      </w:pPr>
      <w:r>
        <w:rPr>
          <w:rStyle w:val="Znakypropoznmkupodarou"/>
        </w:rPr>
        <w:footnoteRef/>
      </w:r>
      <w:r>
        <w:rPr/>
        <w:tab/>
        <w:t>Vzhledem k nedostatku zájemců musel být plánovaný sborový výlet: 22. srpna 2020 do Domažlic, zrušen.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dpis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40"/>
  <w:defaultTabStop w:val="567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Times New Roman"/>
        <w:kern w:val="2"/>
        <w:sz w:val="24"/>
        <w:szCs w:val="32"/>
        <w:lang w:val="cs-CZ" w:eastAsia="zh-CN" w:bidi="he-IL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false"/>
      <w:bidi w:val="0"/>
      <w:spacing w:before="0" w:after="0"/>
      <w:jc w:val="both"/>
    </w:pPr>
    <w:rPr>
      <w:rFonts w:ascii="Times New Roman" w:hAnsi="Times New Roman" w:eastAsia="NSimSun" w:cs="Times New Roman"/>
      <w:color w:val="auto"/>
      <w:kern w:val="2"/>
      <w:sz w:val="24"/>
      <w:szCs w:val="32"/>
      <w:lang w:val="cs-CZ" w:eastAsia="zh-CN" w:bidi="he-IL"/>
    </w:rPr>
  </w:style>
  <w:style w:type="paragraph" w:styleId="Nadpis1">
    <w:name w:val="Heading 1"/>
    <w:basedOn w:val="Nadpis"/>
    <w:next w:val="Tlotextu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NSimSun" w:cs="David CLM"/>
      <w:b/>
      <w:bCs/>
      <w:sz w:val="48"/>
      <w:szCs w:val="48"/>
    </w:rPr>
  </w:style>
  <w:style w:type="character" w:styleId="Znakypropoznmkupodarou">
    <w:name w:val="Znaky pro poznámku pod čarou"/>
    <w:qFormat/>
    <w:rPr/>
  </w:style>
  <w:style w:type="character" w:styleId="Ukotvenpoznmkypodarou">
    <w:name w:val="Ukotvení poznámky pod čarou"/>
    <w:rPr>
      <w:vertAlign w:val="superscript"/>
    </w:rPr>
  </w:style>
  <w:style w:type="character" w:styleId="Ukotvenvysvtlivky">
    <w:name w:val="Ukotvení vysvětlivky"/>
    <w:rPr>
      <w:vertAlign w:val="superscript"/>
    </w:rPr>
  </w:style>
  <w:style w:type="character" w:styleId="Znakyprovysvtlivky">
    <w:name w:val="Znaky pro vysvětlivky"/>
    <w:qFormat/>
    <w:rPr/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Symbolyproslovn">
    <w:name w:val="Symboly pro číslování"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Times New Roman" w:hAnsi="Times New Roman" w:eastAsia="Microsoft YaHei" w:cs="Times New Roman"/>
      <w:sz w:val="28"/>
      <w:szCs w:val="36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ascii="Times New Roman" w:hAnsi="Times New Roman" w:cs="Times New Roman"/>
      <w:szCs w:val="30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ascii="Times New Roman" w:hAnsi="Times New Roman" w:cs="Times New Roman"/>
      <w:i/>
      <w:iCs/>
      <w:sz w:val="24"/>
      <w:szCs w:val="30"/>
    </w:rPr>
  </w:style>
  <w:style w:type="paragraph" w:styleId="Rejstk">
    <w:name w:val="Rejstřík"/>
    <w:basedOn w:val="Normal"/>
    <w:qFormat/>
    <w:pPr>
      <w:suppressLineNumbers/>
    </w:pPr>
    <w:rPr>
      <w:rFonts w:ascii="Times New Roman" w:hAnsi="Times New Roman" w:cs="Times New Roman"/>
      <w:szCs w:val="30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Poznmkapodarou">
    <w:name w:val="Footnote Text"/>
    <w:basedOn w:val="Normal"/>
    <w:pPr>
      <w:suppressLineNumbers/>
      <w:suppressAutoHyphens w:val="false"/>
      <w:ind w:left="339" w:hanging="339"/>
      <w:jc w:val="both"/>
    </w:pPr>
    <w:rPr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ltava.rozhlas.cz/bohosluzba-evangelicke-cirkve-av-z-kostelika-u-jeziska-v-plzni-8246247" TargetMode="External"/><Relationship Id="rId3" Type="http://schemas.openxmlformats.org/officeDocument/2006/relationships/hyperlink" Target="https://www.youtube.com/watch?v=jznNJbeHgwc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otnotes" Target="footnotes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225</TotalTime>
  <Application>LibreOffice/7.1.4.2$Windows_X86_64 LibreOffice_project/a529a4fab45b75fefc5b6226684193eb000654f6</Application>
  <AppVersion>15.0000</AppVersion>
  <Pages>7</Pages>
  <Words>2487</Words>
  <Characters>12776</Characters>
  <CharactersWithSpaces>15186</CharactersWithSpaces>
  <Paragraphs>147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2020-02-22T21:41:28Z</dcterms:created>
  <dc:creator>Tomáš Matouš Živný</dc:creator>
  <dc:description/>
  <dc:language>cs-CZ</dc:language>
  <cp:lastModifiedBy>Tomáš Matouš Živný</cp:lastModifiedBy>
  <cp:lastPrinted>2020-02-22T23:57:03Z</cp:lastPrinted>
  <dcterms:modified xsi:type="dcterms:W3CDTF">2021-06-15T14:33:20Z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